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421EF" w14:textId="77777777" w:rsidR="00D709B0" w:rsidRDefault="00E47DFC">
      <w:pPr>
        <w:pStyle w:val="Corpotesto"/>
        <w:ind w:left="-543"/>
        <w:rPr>
          <w:rFonts w:ascii="Times New Roman"/>
          <w:sz w:val="20"/>
        </w:rPr>
      </w:pPr>
      <w:r>
        <w:rPr>
          <w:rFonts w:ascii="Times New Roman"/>
          <w:sz w:val="20"/>
        </w:rPr>
      </w:r>
      <w:r>
        <w:rPr>
          <w:rFonts w:ascii="Times New Roman"/>
          <w:sz w:val="20"/>
        </w:rPr>
        <w:pict w14:anchorId="0F142218">
          <v:group id="_x0000_s1113" style="width:.25pt;height:15pt;mso-position-horizontal-relative:char;mso-position-vertical-relative:line" coordsize="5,300">
            <v:line id="_x0000_s1114" style="position:absolute" from="3,300" to="3,0" strokeweight=".25pt"/>
            <w10:anchorlock/>
          </v:group>
        </w:pict>
      </w:r>
    </w:p>
    <w:p w14:paraId="0F1421F0" w14:textId="77777777" w:rsidR="00D709B0" w:rsidRDefault="00D709B0">
      <w:pPr>
        <w:pStyle w:val="Corpotesto"/>
        <w:spacing w:before="8"/>
        <w:rPr>
          <w:rFonts w:ascii="Times New Roman"/>
          <w:sz w:val="5"/>
        </w:rPr>
      </w:pPr>
    </w:p>
    <w:p w14:paraId="0F1421F1" w14:textId="77777777" w:rsidR="00D709B0" w:rsidRDefault="00E47DFC">
      <w:pPr>
        <w:pStyle w:val="Corpotesto"/>
        <w:spacing w:line="20" w:lineRule="exact"/>
        <w:ind w:left="-963"/>
        <w:rPr>
          <w:rFonts w:ascii="Times New Roman"/>
          <w:sz w:val="2"/>
        </w:rPr>
      </w:pPr>
      <w:r>
        <w:rPr>
          <w:rFonts w:ascii="Times New Roman"/>
          <w:sz w:val="2"/>
        </w:rPr>
      </w:r>
      <w:r>
        <w:rPr>
          <w:rFonts w:ascii="Times New Roman"/>
          <w:sz w:val="2"/>
        </w:rPr>
        <w:pict w14:anchorId="0F14221A">
          <v:group id="_x0000_s1111" style="width:15pt;height:.25pt;mso-position-horizontal-relative:char;mso-position-vertical-relative:line" coordsize="300,5">
            <v:line id="_x0000_s1112" style="position:absolute" from="300,3" to="0,3" strokeweight=".25pt"/>
            <w10:anchorlock/>
          </v:group>
        </w:pict>
      </w:r>
    </w:p>
    <w:p w14:paraId="0F1421F3" w14:textId="4F9A3735" w:rsidR="00D709B0" w:rsidRDefault="00E47DFC">
      <w:pPr>
        <w:pStyle w:val="Titolo1"/>
        <w:spacing w:before="172" w:after="7" w:line="281" w:lineRule="exact"/>
      </w:pPr>
      <w:r>
        <w:pict w14:anchorId="0F14221B">
          <v:rect id="_x0000_s1110" style="position:absolute;left:0;text-align:left;margin-left:53.6pt;margin-top:9.05pt;width:14.15pt;height:14.15pt;z-index:251664384;mso-position-horizontal-relative:page" fillcolor="#fad5e5" stroked="f">
            <w10:wrap anchorx="page"/>
          </v:rect>
        </w:pict>
      </w:r>
      <w:r>
        <w:pict w14:anchorId="0F14221D">
          <v:shapetype id="_x0000_t202" coordsize="21600,21600" o:spt="202" path="m,l,21600r21600,l21600,xe">
            <v:stroke joinstyle="miter"/>
            <v:path gradientshapeok="t" o:connecttype="rect"/>
          </v:shapetype>
          <v:shape id="_x0000_s1109" type="#_x0000_t202" style="position:absolute;left:0;text-align:left;margin-left:379.6pt;margin-top:9.05pt;width:76.55pt;height:14.2pt;z-index:251684864;mso-position-horizontal-relative:page" fillcolor="#231f20" stroked="f">
            <v:textbox inset="0,0,0,0">
              <w:txbxContent>
                <w:p w14:paraId="0F14222D" w14:textId="30BB987A" w:rsidR="00D709B0" w:rsidRDefault="00860E0B">
                  <w:pPr>
                    <w:spacing w:line="283" w:lineRule="exact"/>
                    <w:ind w:left="249"/>
                    <w:rPr>
                      <w:rFonts w:ascii="Calibri"/>
                      <w:b/>
                      <w:sz w:val="24"/>
                    </w:rPr>
                  </w:pPr>
                  <w:r>
                    <w:rPr>
                      <w:rFonts w:ascii="Calibri"/>
                      <w:b/>
                      <w:color w:val="FFFFFF"/>
                      <w:w w:val="115"/>
                      <w:sz w:val="24"/>
                    </w:rPr>
                    <w:t>8</w:t>
                  </w:r>
                  <w:r w:rsidR="00A64DAA">
                    <w:rPr>
                      <w:rFonts w:ascii="Calibri"/>
                      <w:b/>
                      <w:color w:val="FFFFFF"/>
                      <w:w w:val="115"/>
                      <w:sz w:val="24"/>
                    </w:rPr>
                    <w:t xml:space="preserve"> GIORNI</w:t>
                  </w:r>
                </w:p>
              </w:txbxContent>
            </v:textbox>
            <w10:wrap anchorx="page"/>
          </v:shape>
        </w:pict>
      </w:r>
      <w:r w:rsidR="009553CB">
        <w:t xml:space="preserve">DAL </w:t>
      </w:r>
      <w:r w:rsidR="000F5BE6">
        <w:t xml:space="preserve">10 AL 17 </w:t>
      </w:r>
      <w:r w:rsidR="00860E0B">
        <w:t>OTTOBRE</w:t>
      </w:r>
      <w:r w:rsidR="00EE4B54">
        <w:t xml:space="preserve"> 202</w:t>
      </w:r>
      <w:r w:rsidR="000F5BE6">
        <w:t>6</w:t>
      </w:r>
    </w:p>
    <w:p w14:paraId="0F1421F4" w14:textId="77777777" w:rsidR="00D709B0" w:rsidRDefault="00E47DFC">
      <w:pPr>
        <w:pStyle w:val="Corpotesto"/>
        <w:spacing w:line="20" w:lineRule="exact"/>
        <w:ind w:left="566"/>
        <w:rPr>
          <w:rFonts w:ascii="Calibri"/>
          <w:sz w:val="2"/>
        </w:rPr>
      </w:pPr>
      <w:r>
        <w:rPr>
          <w:rFonts w:ascii="Calibri"/>
          <w:sz w:val="2"/>
        </w:rPr>
      </w:r>
      <w:r>
        <w:rPr>
          <w:rFonts w:ascii="Calibri"/>
          <w:sz w:val="2"/>
        </w:rPr>
        <w:pict w14:anchorId="0F14221F">
          <v:group id="_x0000_s1107" style="width:379.5pt;height:.6pt;mso-position-horizontal-relative:char;mso-position-vertical-relative:line" coordsize="7590,12">
            <v:line id="_x0000_s1108" style="position:absolute" from="0,6" to="7590,6" strokecolor="#231f20" strokeweight=".6pt"/>
            <w10:anchorlock/>
          </v:group>
        </w:pict>
      </w:r>
    </w:p>
    <w:p w14:paraId="17D16159" w14:textId="2D4F1D71" w:rsidR="006C0A06" w:rsidRPr="00E47DFC" w:rsidRDefault="00E0493E" w:rsidP="00EE4B54">
      <w:pPr>
        <w:jc w:val="center"/>
        <w:rPr>
          <w:rFonts w:ascii="Calibri" w:eastAsia="Calibri" w:hAnsi="Calibri" w:cs="Calibri"/>
          <w:b/>
          <w:color w:val="FF3399"/>
          <w:w w:val="70"/>
          <w:sz w:val="76"/>
          <w:szCs w:val="76"/>
        </w:rPr>
      </w:pPr>
      <w:r w:rsidRPr="00E47DFC">
        <w:rPr>
          <w:rFonts w:ascii="Calibri" w:eastAsia="Calibri" w:hAnsi="Calibri" w:cs="Calibri"/>
          <w:b/>
          <w:color w:val="FF3399"/>
          <w:w w:val="70"/>
          <w:sz w:val="76"/>
          <w:szCs w:val="76"/>
        </w:rPr>
        <w:t>PALMA DI MAIORCA IN TRAGHETTO</w:t>
      </w:r>
    </w:p>
    <w:p w14:paraId="4F294646" w14:textId="0D7DB910" w:rsidR="00E47DFC" w:rsidRPr="00E47DFC" w:rsidRDefault="00E47DFC" w:rsidP="00EE4B54">
      <w:pPr>
        <w:jc w:val="center"/>
        <w:rPr>
          <w:rFonts w:ascii="Calibri" w:eastAsia="Calibri" w:hAnsi="Calibri" w:cs="Calibri"/>
          <w:b/>
          <w:i/>
          <w:color w:val="FF3399"/>
          <w:w w:val="70"/>
          <w:sz w:val="60"/>
          <w:szCs w:val="60"/>
        </w:rPr>
      </w:pPr>
      <w:r w:rsidRPr="00E47DFC">
        <w:rPr>
          <w:rFonts w:ascii="Calibri" w:eastAsia="Calibri" w:hAnsi="Calibri" w:cs="Calibri"/>
          <w:b/>
          <w:i/>
          <w:color w:val="FF3399"/>
          <w:w w:val="70"/>
          <w:sz w:val="60"/>
          <w:szCs w:val="60"/>
        </w:rPr>
        <w:t xml:space="preserve">Un’esperienza autentica e indimenticabile </w:t>
      </w:r>
    </w:p>
    <w:p w14:paraId="65B5FC08" w14:textId="63872BA1" w:rsidR="00860E0B" w:rsidRPr="00860E0B" w:rsidRDefault="00E47DFC" w:rsidP="00EE4B54">
      <w:pPr>
        <w:jc w:val="center"/>
        <w:rPr>
          <w:rFonts w:ascii="Calibri" w:eastAsia="Calibri" w:hAnsi="Calibri" w:cs="Calibri"/>
          <w:b/>
          <w:color w:val="FF3399"/>
          <w:w w:val="70"/>
          <w:sz w:val="56"/>
          <w:szCs w:val="56"/>
        </w:rPr>
      </w:pPr>
      <w:r>
        <w:rPr>
          <w:rFonts w:ascii="Calibri" w:eastAsia="Calibri" w:hAnsi="Calibri" w:cs="Calibri"/>
          <w:b/>
          <w:color w:val="FF3399"/>
          <w:w w:val="70"/>
          <w:sz w:val="56"/>
          <w:szCs w:val="56"/>
        </w:rPr>
        <w:t xml:space="preserve">Soste a </w:t>
      </w:r>
      <w:proofErr w:type="gramStart"/>
      <w:r w:rsidR="00860E0B" w:rsidRPr="00860E0B">
        <w:rPr>
          <w:rFonts w:ascii="Calibri" w:eastAsia="Calibri" w:hAnsi="Calibri" w:cs="Calibri"/>
          <w:b/>
          <w:color w:val="FF3399"/>
          <w:w w:val="70"/>
          <w:sz w:val="56"/>
          <w:szCs w:val="56"/>
        </w:rPr>
        <w:t>Barcellona</w:t>
      </w:r>
      <w:r w:rsidR="00E0493E">
        <w:rPr>
          <w:rFonts w:ascii="Calibri" w:eastAsia="Calibri" w:hAnsi="Calibri" w:cs="Calibri"/>
          <w:b/>
          <w:color w:val="FF3399"/>
          <w:w w:val="70"/>
          <w:sz w:val="56"/>
          <w:szCs w:val="56"/>
        </w:rPr>
        <w:t xml:space="preserve"> </w:t>
      </w:r>
      <w:r>
        <w:rPr>
          <w:rFonts w:ascii="Calibri" w:eastAsia="Calibri" w:hAnsi="Calibri" w:cs="Calibri"/>
          <w:b/>
          <w:color w:val="FF3399"/>
          <w:w w:val="70"/>
          <w:sz w:val="56"/>
          <w:szCs w:val="56"/>
        </w:rPr>
        <w:t xml:space="preserve"> e</w:t>
      </w:r>
      <w:proofErr w:type="gramEnd"/>
      <w:r>
        <w:rPr>
          <w:rFonts w:ascii="Calibri" w:eastAsia="Calibri" w:hAnsi="Calibri" w:cs="Calibri"/>
          <w:b/>
          <w:color w:val="FF3399"/>
          <w:w w:val="70"/>
          <w:sz w:val="56"/>
          <w:szCs w:val="56"/>
        </w:rPr>
        <w:t xml:space="preserve"> a </w:t>
      </w:r>
      <w:r w:rsidR="00860E0B" w:rsidRPr="00860E0B">
        <w:rPr>
          <w:rFonts w:ascii="Calibri" w:eastAsia="Calibri" w:hAnsi="Calibri" w:cs="Calibri"/>
          <w:b/>
          <w:color w:val="FF3399"/>
          <w:w w:val="70"/>
          <w:sz w:val="56"/>
          <w:szCs w:val="56"/>
        </w:rPr>
        <w:t>Valencia</w:t>
      </w:r>
    </w:p>
    <w:p w14:paraId="7BD8F840" w14:textId="0B25114D" w:rsidR="006C0A06" w:rsidRDefault="00E47DFC" w:rsidP="00860E0B">
      <w:pPr>
        <w:pStyle w:val="Titolo1"/>
        <w:spacing w:before="79"/>
        <w:ind w:left="0"/>
        <w:sectPr w:rsidR="006C0A06">
          <w:type w:val="continuous"/>
          <w:pgSz w:w="10200" w:h="14450"/>
          <w:pgMar w:top="0" w:right="960" w:bottom="0" w:left="960" w:header="720" w:footer="720" w:gutter="0"/>
          <w:cols w:space="720"/>
        </w:sectPr>
      </w:pPr>
      <w:r>
        <w:rPr>
          <w:sz w:val="20"/>
          <w:szCs w:val="20"/>
        </w:rPr>
        <w:pict w14:anchorId="6FFCABEE">
          <v:line id="_x0000_s1121" style="position:absolute;z-index:251689984;mso-position-horizontal-relative:page" from="53.6pt,23.95pt" to="456.1pt,23.95pt" strokecolor="#231f20" strokeweight=".6pt">
            <w10:wrap anchorx="page"/>
          </v:line>
        </w:pict>
      </w:r>
      <w:r w:rsidR="00860E0B">
        <w:rPr>
          <w:rFonts w:ascii="Arial Black" w:hAnsi="Arial Black"/>
          <w:b w:val="0"/>
          <w:color w:val="231F20"/>
          <w:sz w:val="20"/>
          <w:szCs w:val="20"/>
        </w:rPr>
        <w:t>1</w:t>
      </w:r>
      <w:r w:rsidR="000F5BE6">
        <w:rPr>
          <w:rFonts w:ascii="Arial Black" w:hAnsi="Arial Black"/>
          <w:b w:val="0"/>
          <w:color w:val="231F20"/>
          <w:sz w:val="20"/>
          <w:szCs w:val="20"/>
        </w:rPr>
        <w:t>0</w:t>
      </w:r>
      <w:r w:rsidR="00860E0B">
        <w:rPr>
          <w:rFonts w:ascii="Arial Black" w:hAnsi="Arial Black"/>
          <w:b w:val="0"/>
          <w:color w:val="231F20"/>
          <w:sz w:val="20"/>
          <w:szCs w:val="20"/>
        </w:rPr>
        <w:t xml:space="preserve"> OTTOBRE </w:t>
      </w:r>
      <w:r w:rsidR="009553CB">
        <w:rPr>
          <w:rFonts w:ascii="Arial Black" w:hAnsi="Arial Black"/>
          <w:b w:val="0"/>
          <w:color w:val="231F20"/>
          <w:sz w:val="20"/>
          <w:szCs w:val="20"/>
        </w:rPr>
        <w:t>20</w:t>
      </w:r>
      <w:r w:rsidR="006C0A06">
        <w:rPr>
          <w:rFonts w:ascii="Arial Black" w:hAnsi="Arial Black"/>
          <w:b w:val="0"/>
          <w:color w:val="231F20"/>
          <w:sz w:val="20"/>
          <w:szCs w:val="20"/>
        </w:rPr>
        <w:t>2</w:t>
      </w:r>
      <w:r w:rsidR="000F5BE6">
        <w:rPr>
          <w:rFonts w:ascii="Arial Black" w:hAnsi="Arial Black"/>
          <w:b w:val="0"/>
          <w:color w:val="231F20"/>
          <w:sz w:val="20"/>
          <w:szCs w:val="20"/>
        </w:rPr>
        <w:t>6</w:t>
      </w:r>
      <w:r w:rsidR="006C0A06">
        <w:rPr>
          <w:rFonts w:ascii="Arial Black" w:hAnsi="Arial Black"/>
          <w:b w:val="0"/>
          <w:color w:val="231F20"/>
        </w:rPr>
        <w:t xml:space="preserve">: </w:t>
      </w:r>
      <w:r w:rsidR="006C0A06">
        <w:rPr>
          <w:rFonts w:ascii="Arial Narrow" w:hAnsi="Arial Narrow"/>
          <w:color w:val="231F20"/>
        </w:rPr>
        <w:t xml:space="preserve">partenza dalla località prescelta alle ore </w:t>
      </w:r>
      <w:r w:rsidR="006C0A06" w:rsidRPr="009D4FC0">
        <w:rPr>
          <w:color w:val="231F20"/>
        </w:rPr>
        <w:t>(orario da definire</w:t>
      </w:r>
      <w:r w:rsidR="006C0A06">
        <w:rPr>
          <w:color w:val="231F20"/>
        </w:rPr>
        <w:t>)</w:t>
      </w:r>
    </w:p>
    <w:p w14:paraId="4DB8ACAE" w14:textId="77777777" w:rsidR="006C0A06" w:rsidRPr="00B42B91" w:rsidRDefault="006C0A06" w:rsidP="006C0A06">
      <w:pPr>
        <w:spacing w:line="232" w:lineRule="auto"/>
        <w:jc w:val="both"/>
        <w:rPr>
          <w:sz w:val="20"/>
          <w:szCs w:val="20"/>
        </w:rPr>
        <w:sectPr w:rsidR="006C0A06" w:rsidRPr="00B42B91">
          <w:type w:val="continuous"/>
          <w:pgSz w:w="10200" w:h="14450"/>
          <w:pgMar w:top="0" w:right="960" w:bottom="0" w:left="960" w:header="720" w:footer="720" w:gutter="0"/>
          <w:cols w:num="2" w:space="720" w:equalWidth="0">
            <w:col w:w="4037" w:space="130"/>
            <w:col w:w="4113"/>
          </w:cols>
        </w:sectPr>
      </w:pPr>
    </w:p>
    <w:p w14:paraId="7AD8FA5A" w14:textId="0EC459D0" w:rsidR="007E10D7" w:rsidRPr="000F5BE6" w:rsidRDefault="006C0A06" w:rsidP="00E91B42">
      <w:pPr>
        <w:spacing w:before="11" w:line="218" w:lineRule="auto"/>
        <w:ind w:right="39"/>
        <w:jc w:val="both"/>
        <w:rPr>
          <w:rFonts w:asciiTheme="minorHAnsi" w:eastAsia="Calibri" w:hAnsiTheme="minorHAnsi" w:cstheme="minorHAnsi"/>
          <w:bCs/>
          <w:color w:val="231F20"/>
          <w:w w:val="95"/>
        </w:rPr>
      </w:pPr>
      <w:r w:rsidRPr="007A2157">
        <w:rPr>
          <w:rFonts w:asciiTheme="minorHAnsi" w:eastAsia="Calibri" w:hAnsiTheme="minorHAnsi" w:cstheme="minorHAnsi"/>
          <w:color w:val="231F20"/>
          <w:w w:val="95"/>
        </w:rPr>
        <w:t xml:space="preserve">e </w:t>
      </w:r>
      <w:r w:rsidR="00EE4B54" w:rsidRPr="007A2157">
        <w:rPr>
          <w:rFonts w:asciiTheme="minorHAnsi" w:eastAsia="Calibri" w:hAnsiTheme="minorHAnsi" w:cstheme="minorHAnsi"/>
          <w:color w:val="231F20"/>
          <w:w w:val="95"/>
        </w:rPr>
        <w:t>attraverso l’autostrada dei fiori si transita per il confine di Ventimiglia. Proseguimento del viaggio in territorio francese. Pranzo libero. Nel pomeriggio il viaggio riprende verso il confine spagnolo con arrivo in Costa Brava</w:t>
      </w:r>
      <w:r w:rsidR="00860E0B">
        <w:rPr>
          <w:rFonts w:asciiTheme="minorHAnsi" w:eastAsia="Calibri" w:hAnsiTheme="minorHAnsi" w:cstheme="minorHAnsi"/>
          <w:color w:val="231F20"/>
          <w:w w:val="95"/>
        </w:rPr>
        <w:t xml:space="preserve">. </w:t>
      </w:r>
      <w:r w:rsidR="00EE4B54" w:rsidRPr="007A2157">
        <w:rPr>
          <w:rFonts w:asciiTheme="minorHAnsi" w:eastAsia="Calibri" w:hAnsiTheme="minorHAnsi" w:cstheme="minorHAnsi"/>
          <w:color w:val="231F20"/>
          <w:w w:val="95"/>
        </w:rPr>
        <w:t>Sistemazione in hotel, cena e pernottamento.</w:t>
      </w:r>
    </w:p>
    <w:p w14:paraId="0FB18D2A" w14:textId="3B020258" w:rsidR="00EE4B54" w:rsidRPr="000F5BE6" w:rsidRDefault="000F5BE6" w:rsidP="000F5BE6">
      <w:pPr>
        <w:spacing w:before="11" w:line="218" w:lineRule="auto"/>
        <w:ind w:right="39"/>
        <w:jc w:val="both"/>
        <w:rPr>
          <w:rFonts w:asciiTheme="minorHAnsi" w:eastAsia="Calibri" w:hAnsiTheme="minorHAnsi" w:cstheme="minorHAnsi"/>
          <w:b/>
          <w:color w:val="231F20"/>
          <w:w w:val="95"/>
        </w:rPr>
      </w:pPr>
      <w:r>
        <w:rPr>
          <w:rFonts w:asciiTheme="minorHAnsi" w:eastAsia="Calibri" w:hAnsiTheme="minorHAnsi" w:cstheme="minorHAnsi"/>
          <w:b/>
          <w:color w:val="231F20"/>
          <w:w w:val="95"/>
        </w:rPr>
        <w:t xml:space="preserve">11 OTTOBRE 2026 </w:t>
      </w:r>
      <w:r w:rsidR="007A2157" w:rsidRPr="007A2157">
        <w:rPr>
          <w:rFonts w:asciiTheme="minorHAnsi" w:eastAsia="Calibri" w:hAnsiTheme="minorHAnsi" w:cstheme="minorHAnsi"/>
          <w:color w:val="231F20"/>
          <w:w w:val="95"/>
        </w:rPr>
        <w:t xml:space="preserve">Dopo la prima colazione partenza per la visita </w:t>
      </w:r>
      <w:r w:rsidR="006775D4">
        <w:rPr>
          <w:rFonts w:asciiTheme="minorHAnsi" w:eastAsia="Calibri" w:hAnsiTheme="minorHAnsi" w:cstheme="minorHAnsi"/>
          <w:color w:val="231F20"/>
          <w:w w:val="95"/>
        </w:rPr>
        <w:t xml:space="preserve">con guida della località di </w:t>
      </w:r>
      <w:r w:rsidR="006775D4" w:rsidRPr="00257B1E">
        <w:rPr>
          <w:rFonts w:asciiTheme="minorHAnsi" w:eastAsia="Calibri" w:hAnsiTheme="minorHAnsi" w:cstheme="minorHAnsi"/>
          <w:b/>
          <w:color w:val="231F20"/>
          <w:w w:val="95"/>
        </w:rPr>
        <w:t>TERRASSA</w:t>
      </w:r>
      <w:r w:rsidR="006775D4">
        <w:rPr>
          <w:rFonts w:asciiTheme="minorHAnsi" w:eastAsia="Calibri" w:hAnsiTheme="minorHAnsi" w:cstheme="minorHAnsi"/>
          <w:color w:val="231F20"/>
          <w:w w:val="95"/>
        </w:rPr>
        <w:t xml:space="preserve">, una delle città catalane più importanti, sede universitaria e polo industriale di rilievo. Con un patrimonio monumentale notevole, questa cittadina è incorniciata dai parchi naturali di </w:t>
      </w:r>
      <w:proofErr w:type="spellStart"/>
      <w:r w:rsidR="006775D4">
        <w:rPr>
          <w:rFonts w:asciiTheme="minorHAnsi" w:eastAsia="Calibri" w:hAnsiTheme="minorHAnsi" w:cstheme="minorHAnsi"/>
          <w:color w:val="231F20"/>
          <w:w w:val="95"/>
        </w:rPr>
        <w:t>Muntanya</w:t>
      </w:r>
      <w:proofErr w:type="spellEnd"/>
      <w:r w:rsidR="006775D4">
        <w:rPr>
          <w:rFonts w:asciiTheme="minorHAnsi" w:eastAsia="Calibri" w:hAnsiTheme="minorHAnsi" w:cstheme="minorHAnsi"/>
          <w:color w:val="231F20"/>
          <w:w w:val="95"/>
        </w:rPr>
        <w:t xml:space="preserve"> de Montserrat e </w:t>
      </w:r>
      <w:proofErr w:type="spellStart"/>
      <w:r w:rsidR="006775D4">
        <w:rPr>
          <w:rFonts w:asciiTheme="minorHAnsi" w:eastAsia="Calibri" w:hAnsiTheme="minorHAnsi" w:cstheme="minorHAnsi"/>
          <w:color w:val="231F20"/>
          <w:w w:val="95"/>
        </w:rPr>
        <w:t>Sant</w:t>
      </w:r>
      <w:proofErr w:type="spellEnd"/>
      <w:r w:rsidR="006775D4">
        <w:rPr>
          <w:rFonts w:asciiTheme="minorHAnsi" w:eastAsia="Calibri" w:hAnsiTheme="minorHAnsi" w:cstheme="minorHAnsi"/>
          <w:color w:val="231F20"/>
          <w:w w:val="95"/>
        </w:rPr>
        <w:t xml:space="preserve"> </w:t>
      </w:r>
      <w:proofErr w:type="spellStart"/>
      <w:r w:rsidR="006775D4">
        <w:rPr>
          <w:rFonts w:asciiTheme="minorHAnsi" w:eastAsia="Calibri" w:hAnsiTheme="minorHAnsi" w:cstheme="minorHAnsi"/>
          <w:color w:val="231F20"/>
          <w:w w:val="95"/>
        </w:rPr>
        <w:t>Llorenc</w:t>
      </w:r>
      <w:proofErr w:type="spellEnd"/>
      <w:r w:rsidR="006775D4">
        <w:rPr>
          <w:rFonts w:asciiTheme="minorHAnsi" w:eastAsia="Calibri" w:hAnsiTheme="minorHAnsi" w:cstheme="minorHAnsi"/>
          <w:color w:val="231F20"/>
          <w:w w:val="95"/>
        </w:rPr>
        <w:t xml:space="preserve"> del </w:t>
      </w:r>
      <w:proofErr w:type="spellStart"/>
      <w:r w:rsidR="006775D4">
        <w:rPr>
          <w:rFonts w:asciiTheme="minorHAnsi" w:eastAsia="Calibri" w:hAnsiTheme="minorHAnsi" w:cstheme="minorHAnsi"/>
          <w:color w:val="231F20"/>
          <w:w w:val="95"/>
        </w:rPr>
        <w:t>Munt</w:t>
      </w:r>
      <w:proofErr w:type="spellEnd"/>
      <w:r w:rsidR="006775D4">
        <w:rPr>
          <w:rFonts w:asciiTheme="minorHAnsi" w:eastAsia="Calibri" w:hAnsiTheme="minorHAnsi" w:cstheme="minorHAnsi"/>
          <w:color w:val="231F20"/>
          <w:w w:val="95"/>
        </w:rPr>
        <w:t xml:space="preserve"> i L’</w:t>
      </w:r>
      <w:proofErr w:type="spellStart"/>
      <w:r w:rsidR="006775D4">
        <w:rPr>
          <w:rFonts w:asciiTheme="minorHAnsi" w:eastAsia="Calibri" w:hAnsiTheme="minorHAnsi" w:cstheme="minorHAnsi"/>
          <w:color w:val="231F20"/>
          <w:w w:val="95"/>
        </w:rPr>
        <w:t>Obac</w:t>
      </w:r>
      <w:proofErr w:type="spellEnd"/>
      <w:r w:rsidR="006775D4">
        <w:rPr>
          <w:rFonts w:asciiTheme="minorHAnsi" w:eastAsia="Calibri" w:hAnsiTheme="minorHAnsi" w:cstheme="minorHAnsi"/>
          <w:color w:val="231F20"/>
          <w:w w:val="95"/>
        </w:rPr>
        <w:t xml:space="preserve">, che con le loro montagne abbracciano il centro storico di origine romana. Si prosegue poi </w:t>
      </w:r>
      <w:r w:rsidR="00257B1E">
        <w:rPr>
          <w:rFonts w:asciiTheme="minorHAnsi" w:eastAsia="Calibri" w:hAnsiTheme="minorHAnsi" w:cstheme="minorHAnsi"/>
          <w:color w:val="231F20"/>
          <w:w w:val="95"/>
        </w:rPr>
        <w:t>per la montagna di</w:t>
      </w:r>
      <w:r w:rsidR="006775D4">
        <w:rPr>
          <w:rFonts w:asciiTheme="minorHAnsi" w:eastAsia="Calibri" w:hAnsiTheme="minorHAnsi" w:cstheme="minorHAnsi"/>
          <w:color w:val="231F20"/>
          <w:w w:val="95"/>
        </w:rPr>
        <w:t xml:space="preserve"> </w:t>
      </w:r>
      <w:r w:rsidR="006775D4" w:rsidRPr="00257B1E">
        <w:rPr>
          <w:rFonts w:asciiTheme="minorHAnsi" w:eastAsia="Calibri" w:hAnsiTheme="minorHAnsi" w:cstheme="minorHAnsi"/>
          <w:b/>
          <w:caps/>
          <w:color w:val="231F20"/>
          <w:w w:val="95"/>
        </w:rPr>
        <w:t>Montserrat</w:t>
      </w:r>
      <w:r w:rsidR="00257B1E">
        <w:rPr>
          <w:rFonts w:asciiTheme="minorHAnsi" w:eastAsia="Calibri" w:hAnsiTheme="minorHAnsi" w:cstheme="minorHAnsi"/>
          <w:b/>
          <w:caps/>
          <w:color w:val="231F20"/>
          <w:w w:val="95"/>
        </w:rPr>
        <w:t xml:space="preserve">, </w:t>
      </w:r>
      <w:r w:rsidR="00257B1E">
        <w:rPr>
          <w:rFonts w:asciiTheme="minorHAnsi" w:eastAsia="Calibri" w:hAnsiTheme="minorHAnsi" w:cstheme="minorHAnsi"/>
          <w:color w:val="231F20"/>
          <w:w w:val="95"/>
        </w:rPr>
        <w:t>alla scoperta del Monastero omonimo, l’abbazia benedettina costruita alle sue pendici, Santa Maria de Montserrat, la quale ospita il famoso santuario della Vergine di Montserrat. Pranzo libero in corso di escursione.</w:t>
      </w:r>
      <w:r>
        <w:rPr>
          <w:rFonts w:asciiTheme="minorHAnsi" w:eastAsia="Calibri" w:hAnsiTheme="minorHAnsi" w:cstheme="minorHAnsi"/>
          <w:b/>
          <w:color w:val="231F20"/>
          <w:w w:val="95"/>
        </w:rPr>
        <w:t xml:space="preserve"> </w:t>
      </w:r>
      <w:r w:rsidR="007A2157" w:rsidRPr="007A2157">
        <w:rPr>
          <w:rFonts w:asciiTheme="minorHAnsi" w:eastAsia="Calibri" w:hAnsiTheme="minorHAnsi" w:cstheme="minorHAnsi"/>
          <w:color w:val="231F20"/>
          <w:w w:val="95"/>
        </w:rPr>
        <w:t>Rientro in hotel in serata, cena e pernottamento.</w:t>
      </w:r>
    </w:p>
    <w:p w14:paraId="775F9930" w14:textId="1DB64A25" w:rsidR="007A2157" w:rsidRPr="000F5BE6" w:rsidRDefault="000F5BE6" w:rsidP="009553CB">
      <w:pPr>
        <w:spacing w:before="11" w:line="218" w:lineRule="auto"/>
        <w:ind w:right="39"/>
        <w:jc w:val="both"/>
        <w:rPr>
          <w:rFonts w:asciiTheme="minorHAnsi" w:eastAsia="Calibri" w:hAnsiTheme="minorHAnsi" w:cstheme="minorHAnsi"/>
          <w:b/>
          <w:color w:val="231F20"/>
          <w:w w:val="95"/>
        </w:rPr>
      </w:pPr>
      <w:r>
        <w:rPr>
          <w:rFonts w:asciiTheme="minorHAnsi" w:eastAsia="Calibri" w:hAnsiTheme="minorHAnsi" w:cstheme="minorHAnsi"/>
          <w:b/>
          <w:color w:val="231F20"/>
          <w:w w:val="95"/>
        </w:rPr>
        <w:t>12</w:t>
      </w:r>
      <w:r w:rsidR="00860E0B">
        <w:rPr>
          <w:rFonts w:asciiTheme="minorHAnsi" w:eastAsia="Calibri" w:hAnsiTheme="minorHAnsi" w:cstheme="minorHAnsi"/>
          <w:b/>
          <w:color w:val="231F20"/>
          <w:w w:val="95"/>
        </w:rPr>
        <w:t xml:space="preserve"> OTTOBRE</w:t>
      </w:r>
      <w:r w:rsidR="002217B5" w:rsidRPr="001663B4">
        <w:rPr>
          <w:rFonts w:asciiTheme="minorHAnsi" w:eastAsia="Calibri" w:hAnsiTheme="minorHAnsi" w:cstheme="minorHAnsi"/>
          <w:b/>
          <w:color w:val="231F20"/>
          <w:w w:val="95"/>
        </w:rPr>
        <w:t xml:space="preserve"> 202</w:t>
      </w:r>
      <w:r>
        <w:rPr>
          <w:rFonts w:asciiTheme="minorHAnsi" w:eastAsia="Calibri" w:hAnsiTheme="minorHAnsi" w:cstheme="minorHAnsi"/>
          <w:b/>
          <w:color w:val="231F20"/>
          <w:w w:val="95"/>
        </w:rPr>
        <w:t xml:space="preserve">6 </w:t>
      </w:r>
      <w:r w:rsidR="007A2157" w:rsidRPr="007A2157">
        <w:rPr>
          <w:rFonts w:asciiTheme="minorHAnsi" w:eastAsia="Calibri" w:hAnsiTheme="minorHAnsi" w:cstheme="minorHAnsi"/>
          <w:color w:val="231F20"/>
          <w:w w:val="95"/>
        </w:rPr>
        <w:t xml:space="preserve">Colazione in hotel e partenza </w:t>
      </w:r>
      <w:r w:rsidR="00257B1E">
        <w:rPr>
          <w:rFonts w:asciiTheme="minorHAnsi" w:eastAsia="Calibri" w:hAnsiTheme="minorHAnsi" w:cstheme="minorHAnsi"/>
          <w:color w:val="231F20"/>
          <w:w w:val="95"/>
        </w:rPr>
        <w:t xml:space="preserve">per </w:t>
      </w:r>
      <w:r w:rsidR="00257B1E" w:rsidRPr="000426B2">
        <w:rPr>
          <w:rFonts w:asciiTheme="minorHAnsi" w:eastAsia="Calibri" w:hAnsiTheme="minorHAnsi" w:cstheme="minorHAnsi"/>
          <w:b/>
          <w:color w:val="231F20"/>
          <w:w w:val="95"/>
        </w:rPr>
        <w:t>BARCELLONA,</w:t>
      </w:r>
      <w:r w:rsidR="00257B1E">
        <w:rPr>
          <w:rFonts w:asciiTheme="minorHAnsi" w:eastAsia="Calibri" w:hAnsiTheme="minorHAnsi" w:cstheme="minorHAnsi"/>
          <w:color w:val="231F20"/>
          <w:w w:val="95"/>
        </w:rPr>
        <w:t xml:space="preserve"> la cosmopolita capitale della regione spagnola della Catalogna celebre per l’arte e la sua architettura. Incontro con la guida e tour panoramico in bus della città Pranzo libero. Pomeriggio a disposizione per visite individuali e/o shopping. Cena in un ristorante </w:t>
      </w:r>
      <w:r w:rsidR="00156D28">
        <w:rPr>
          <w:rFonts w:asciiTheme="minorHAnsi" w:eastAsia="Calibri" w:hAnsiTheme="minorHAnsi" w:cstheme="minorHAnsi"/>
          <w:color w:val="231F20"/>
          <w:w w:val="95"/>
        </w:rPr>
        <w:t>vicino al</w:t>
      </w:r>
      <w:r w:rsidR="00257B1E">
        <w:rPr>
          <w:rFonts w:asciiTheme="minorHAnsi" w:eastAsia="Calibri" w:hAnsiTheme="minorHAnsi" w:cstheme="minorHAnsi"/>
          <w:color w:val="231F20"/>
          <w:w w:val="95"/>
        </w:rPr>
        <w:t xml:space="preserve"> porto. Trasferimento al porto di Barcellona e imbarco sul traghetto per </w:t>
      </w:r>
      <w:r w:rsidR="00257B1E" w:rsidRPr="00F0215F">
        <w:rPr>
          <w:rFonts w:asciiTheme="minorHAnsi" w:eastAsia="Calibri" w:hAnsiTheme="minorHAnsi" w:cstheme="minorHAnsi"/>
          <w:b/>
          <w:caps/>
          <w:color w:val="231F20"/>
          <w:w w:val="95"/>
        </w:rPr>
        <w:t>Palma di Maiorca</w:t>
      </w:r>
      <w:r w:rsidR="00257B1E" w:rsidRPr="00F0215F">
        <w:rPr>
          <w:rFonts w:asciiTheme="minorHAnsi" w:eastAsia="Calibri" w:hAnsiTheme="minorHAnsi" w:cstheme="minorHAnsi"/>
          <w:caps/>
          <w:color w:val="231F20"/>
          <w:w w:val="95"/>
        </w:rPr>
        <w:t>.</w:t>
      </w:r>
      <w:r w:rsidR="00257B1E">
        <w:rPr>
          <w:rFonts w:asciiTheme="minorHAnsi" w:eastAsia="Calibri" w:hAnsiTheme="minorHAnsi" w:cstheme="minorHAnsi"/>
          <w:color w:val="231F20"/>
          <w:w w:val="95"/>
        </w:rPr>
        <w:t xml:space="preserve"> Sistemazione nelle cabine riservate. Pernottamento.</w:t>
      </w:r>
    </w:p>
    <w:p w14:paraId="5EC4C857" w14:textId="5B55765E" w:rsidR="001663B4" w:rsidRPr="001663B4" w:rsidRDefault="000F5BE6" w:rsidP="00E91B42">
      <w:pPr>
        <w:spacing w:before="11" w:line="218" w:lineRule="auto"/>
        <w:ind w:right="39"/>
        <w:jc w:val="both"/>
        <w:rPr>
          <w:rFonts w:asciiTheme="minorHAnsi" w:eastAsia="Calibri" w:hAnsiTheme="minorHAnsi" w:cstheme="minorHAnsi"/>
          <w:b/>
          <w:color w:val="231F20"/>
          <w:w w:val="95"/>
        </w:rPr>
      </w:pPr>
      <w:r>
        <w:rPr>
          <w:rFonts w:asciiTheme="minorHAnsi" w:eastAsia="Calibri" w:hAnsiTheme="minorHAnsi" w:cstheme="minorHAnsi"/>
          <w:b/>
          <w:color w:val="231F20"/>
          <w:w w:val="95"/>
        </w:rPr>
        <w:t>13</w:t>
      </w:r>
      <w:r w:rsidR="00860E0B">
        <w:rPr>
          <w:rFonts w:asciiTheme="minorHAnsi" w:eastAsia="Calibri" w:hAnsiTheme="minorHAnsi" w:cstheme="minorHAnsi"/>
          <w:b/>
          <w:color w:val="231F20"/>
          <w:w w:val="95"/>
        </w:rPr>
        <w:t xml:space="preserve"> OTTOBRE</w:t>
      </w:r>
      <w:r w:rsidR="0003451C" w:rsidRPr="001663B4">
        <w:rPr>
          <w:rFonts w:asciiTheme="minorHAnsi" w:eastAsia="Calibri" w:hAnsiTheme="minorHAnsi" w:cstheme="minorHAnsi"/>
          <w:b/>
          <w:color w:val="231F20"/>
          <w:w w:val="95"/>
        </w:rPr>
        <w:t xml:space="preserve"> 202</w:t>
      </w:r>
      <w:r>
        <w:rPr>
          <w:rFonts w:asciiTheme="minorHAnsi" w:eastAsia="Calibri" w:hAnsiTheme="minorHAnsi" w:cstheme="minorHAnsi"/>
          <w:b/>
          <w:color w:val="231F20"/>
          <w:w w:val="95"/>
        </w:rPr>
        <w:t xml:space="preserve">6 </w:t>
      </w:r>
      <w:r w:rsidR="00257B1E">
        <w:rPr>
          <w:rFonts w:asciiTheme="minorHAnsi" w:eastAsia="Calibri" w:hAnsiTheme="minorHAnsi" w:cstheme="minorHAnsi"/>
          <w:color w:val="231F20"/>
          <w:w w:val="95"/>
        </w:rPr>
        <w:t xml:space="preserve">Colazione libera a bordo del traghetto. Arrivo </w:t>
      </w:r>
      <w:r w:rsidR="000426B2">
        <w:rPr>
          <w:rFonts w:asciiTheme="minorHAnsi" w:eastAsia="Calibri" w:hAnsiTheme="minorHAnsi" w:cstheme="minorHAnsi"/>
          <w:color w:val="231F20"/>
          <w:w w:val="95"/>
        </w:rPr>
        <w:t xml:space="preserve">a Palma di Maiorca, </w:t>
      </w:r>
      <w:r w:rsidR="00257B1E">
        <w:rPr>
          <w:rFonts w:asciiTheme="minorHAnsi" w:eastAsia="Calibri" w:hAnsiTheme="minorHAnsi" w:cstheme="minorHAnsi"/>
          <w:color w:val="231F20"/>
          <w:w w:val="95"/>
        </w:rPr>
        <w:t xml:space="preserve">formalità di sbarco e incontro con la guida per un’escursione in bus alla scoperta di questa isola. Pranzo libero in corso di giornata. </w:t>
      </w:r>
      <w:r w:rsidR="000426B2">
        <w:rPr>
          <w:rFonts w:asciiTheme="minorHAnsi" w:eastAsia="Calibri" w:hAnsiTheme="minorHAnsi" w:cstheme="minorHAnsi"/>
          <w:color w:val="231F20"/>
          <w:w w:val="95"/>
        </w:rPr>
        <w:t>In serata sistemazione in hotel</w:t>
      </w:r>
      <w:r w:rsidR="00F0215F">
        <w:rPr>
          <w:rFonts w:asciiTheme="minorHAnsi" w:eastAsia="Calibri" w:hAnsiTheme="minorHAnsi" w:cstheme="minorHAnsi"/>
          <w:color w:val="231F20"/>
          <w:w w:val="95"/>
        </w:rPr>
        <w:t xml:space="preserve"> e tempo a disposizione per la cena libera. P</w:t>
      </w:r>
      <w:r w:rsidR="000426B2">
        <w:rPr>
          <w:rFonts w:asciiTheme="minorHAnsi" w:eastAsia="Calibri" w:hAnsiTheme="minorHAnsi" w:cstheme="minorHAnsi"/>
          <w:color w:val="231F20"/>
          <w:w w:val="95"/>
        </w:rPr>
        <w:t>ernottamento.</w:t>
      </w:r>
    </w:p>
    <w:p w14:paraId="00E11173" w14:textId="0D324A6E" w:rsidR="00860E0B" w:rsidRPr="000F5BE6" w:rsidRDefault="000F5BE6" w:rsidP="00860E0B">
      <w:pPr>
        <w:spacing w:before="11" w:line="218" w:lineRule="auto"/>
        <w:ind w:right="39"/>
        <w:jc w:val="both"/>
        <w:rPr>
          <w:rFonts w:asciiTheme="minorHAnsi" w:eastAsia="Calibri" w:hAnsiTheme="minorHAnsi" w:cstheme="minorHAnsi"/>
          <w:b/>
          <w:color w:val="231F20"/>
          <w:w w:val="95"/>
        </w:rPr>
      </w:pPr>
      <w:r>
        <w:rPr>
          <w:rFonts w:asciiTheme="minorHAnsi" w:eastAsia="Calibri" w:hAnsiTheme="minorHAnsi" w:cstheme="minorHAnsi"/>
          <w:b/>
          <w:color w:val="231F20"/>
          <w:w w:val="95"/>
        </w:rPr>
        <w:t>14</w:t>
      </w:r>
      <w:r w:rsidR="00860E0B">
        <w:rPr>
          <w:rFonts w:asciiTheme="minorHAnsi" w:eastAsia="Calibri" w:hAnsiTheme="minorHAnsi" w:cstheme="minorHAnsi"/>
          <w:b/>
          <w:color w:val="231F20"/>
          <w:w w:val="95"/>
        </w:rPr>
        <w:t xml:space="preserve"> OTTOBRE </w:t>
      </w:r>
      <w:r w:rsidR="001663B4" w:rsidRPr="001663B4">
        <w:rPr>
          <w:rFonts w:asciiTheme="minorHAnsi" w:eastAsia="Calibri" w:hAnsiTheme="minorHAnsi" w:cstheme="minorHAnsi"/>
          <w:b/>
          <w:color w:val="231F20"/>
          <w:w w:val="95"/>
        </w:rPr>
        <w:t xml:space="preserve"> 202</w:t>
      </w:r>
      <w:r>
        <w:rPr>
          <w:rFonts w:asciiTheme="minorHAnsi" w:eastAsia="Calibri" w:hAnsiTheme="minorHAnsi" w:cstheme="minorHAnsi"/>
          <w:b/>
          <w:color w:val="231F20"/>
          <w:w w:val="95"/>
        </w:rPr>
        <w:t xml:space="preserve">6 </w:t>
      </w:r>
      <w:r w:rsidR="001663B4">
        <w:rPr>
          <w:rFonts w:asciiTheme="minorHAnsi" w:eastAsia="Calibri" w:hAnsiTheme="minorHAnsi" w:cstheme="minorHAnsi"/>
          <w:color w:val="231F20"/>
          <w:w w:val="95"/>
        </w:rPr>
        <w:t xml:space="preserve">Dopo la prima colazione in hotel </w:t>
      </w:r>
      <w:r w:rsidR="000426B2">
        <w:rPr>
          <w:rFonts w:asciiTheme="minorHAnsi" w:eastAsia="Calibri" w:hAnsiTheme="minorHAnsi" w:cstheme="minorHAnsi"/>
          <w:color w:val="231F20"/>
          <w:w w:val="95"/>
        </w:rPr>
        <w:t>giornata libera per visite ed escursioni individuali sull’isola.</w:t>
      </w:r>
      <w:r w:rsidR="00F47EC8">
        <w:rPr>
          <w:rFonts w:asciiTheme="minorHAnsi" w:eastAsia="Calibri" w:hAnsiTheme="minorHAnsi" w:cstheme="minorHAnsi"/>
          <w:color w:val="231F20"/>
          <w:w w:val="95"/>
        </w:rPr>
        <w:t xml:space="preserve"> </w:t>
      </w:r>
      <w:r>
        <w:rPr>
          <w:rFonts w:asciiTheme="minorHAnsi" w:eastAsia="Calibri" w:hAnsiTheme="minorHAnsi" w:cstheme="minorHAnsi"/>
          <w:b/>
          <w:color w:val="231F20"/>
          <w:w w:val="95"/>
        </w:rPr>
        <w:t xml:space="preserve"> </w:t>
      </w:r>
      <w:r w:rsidR="000426B2">
        <w:rPr>
          <w:rFonts w:asciiTheme="minorHAnsi" w:eastAsia="Calibri" w:hAnsiTheme="minorHAnsi" w:cstheme="minorHAnsi"/>
          <w:color w:val="231F20"/>
          <w:w w:val="95"/>
        </w:rPr>
        <w:t xml:space="preserve">Cena </w:t>
      </w:r>
      <w:r w:rsidR="00F0215F">
        <w:rPr>
          <w:rFonts w:asciiTheme="minorHAnsi" w:eastAsia="Calibri" w:hAnsiTheme="minorHAnsi" w:cstheme="minorHAnsi"/>
          <w:color w:val="231F20"/>
          <w:w w:val="95"/>
        </w:rPr>
        <w:t xml:space="preserve">libera e </w:t>
      </w:r>
      <w:r w:rsidR="000426B2">
        <w:rPr>
          <w:rFonts w:asciiTheme="minorHAnsi" w:eastAsia="Calibri" w:hAnsiTheme="minorHAnsi" w:cstheme="minorHAnsi"/>
          <w:color w:val="231F20"/>
          <w:w w:val="95"/>
        </w:rPr>
        <w:t>pernottamento.</w:t>
      </w:r>
    </w:p>
    <w:p w14:paraId="50730A81" w14:textId="5F23B2A4" w:rsidR="000426B2" w:rsidRPr="000F5BE6" w:rsidRDefault="000F5BE6" w:rsidP="00E91B42">
      <w:pPr>
        <w:spacing w:before="11" w:line="218" w:lineRule="auto"/>
        <w:ind w:right="39"/>
        <w:jc w:val="both"/>
        <w:rPr>
          <w:rFonts w:asciiTheme="minorHAnsi" w:eastAsia="Calibri" w:hAnsiTheme="minorHAnsi" w:cstheme="minorHAnsi"/>
          <w:b/>
          <w:color w:val="231F20"/>
          <w:w w:val="95"/>
        </w:rPr>
      </w:pPr>
      <w:r>
        <w:rPr>
          <w:rFonts w:asciiTheme="minorHAnsi" w:eastAsia="Calibri" w:hAnsiTheme="minorHAnsi" w:cstheme="minorHAnsi"/>
          <w:b/>
          <w:color w:val="231F20"/>
          <w:w w:val="95"/>
        </w:rPr>
        <w:t>15</w:t>
      </w:r>
      <w:r w:rsidR="00860E0B">
        <w:rPr>
          <w:rFonts w:asciiTheme="minorHAnsi" w:eastAsia="Calibri" w:hAnsiTheme="minorHAnsi" w:cstheme="minorHAnsi"/>
          <w:b/>
          <w:color w:val="231F20"/>
          <w:w w:val="95"/>
        </w:rPr>
        <w:t xml:space="preserve"> OTTOBRE</w:t>
      </w:r>
      <w:r w:rsidR="00806E17" w:rsidRPr="001979AB">
        <w:rPr>
          <w:rFonts w:asciiTheme="minorHAnsi" w:eastAsia="Calibri" w:hAnsiTheme="minorHAnsi" w:cstheme="minorHAnsi"/>
          <w:b/>
          <w:color w:val="231F20"/>
          <w:w w:val="95"/>
        </w:rPr>
        <w:t xml:space="preserve"> 202</w:t>
      </w:r>
      <w:r>
        <w:rPr>
          <w:rFonts w:asciiTheme="minorHAnsi" w:eastAsia="Calibri" w:hAnsiTheme="minorHAnsi" w:cstheme="minorHAnsi"/>
          <w:b/>
          <w:color w:val="231F20"/>
          <w:w w:val="95"/>
        </w:rPr>
        <w:t xml:space="preserve">6 </w:t>
      </w:r>
      <w:r w:rsidR="00806E17">
        <w:rPr>
          <w:rFonts w:asciiTheme="minorHAnsi" w:eastAsia="Calibri" w:hAnsiTheme="minorHAnsi" w:cstheme="minorHAnsi"/>
          <w:color w:val="231F20"/>
          <w:w w:val="95"/>
        </w:rPr>
        <w:t>Dopo la prima colazione</w:t>
      </w:r>
      <w:r w:rsidR="000426B2">
        <w:rPr>
          <w:rFonts w:asciiTheme="minorHAnsi" w:eastAsia="Calibri" w:hAnsiTheme="minorHAnsi" w:cstheme="minorHAnsi"/>
          <w:color w:val="231F20"/>
          <w:w w:val="95"/>
        </w:rPr>
        <w:t xml:space="preserve"> in hotel trasferimento al porto per l’imbarco sul traghetto per </w:t>
      </w:r>
      <w:r w:rsidR="000426B2" w:rsidRPr="000426B2">
        <w:rPr>
          <w:rFonts w:asciiTheme="minorHAnsi" w:eastAsia="Calibri" w:hAnsiTheme="minorHAnsi" w:cstheme="minorHAnsi"/>
          <w:b/>
          <w:color w:val="231F20"/>
          <w:w w:val="95"/>
        </w:rPr>
        <w:t>VALENCIA</w:t>
      </w:r>
      <w:r w:rsidR="000426B2">
        <w:rPr>
          <w:rFonts w:asciiTheme="minorHAnsi" w:eastAsia="Calibri" w:hAnsiTheme="minorHAnsi" w:cstheme="minorHAnsi"/>
          <w:color w:val="231F20"/>
          <w:w w:val="95"/>
        </w:rPr>
        <w:t>. Sistemazione nelle poltrone riservate. Arrivo</w:t>
      </w:r>
      <w:r w:rsidR="00F47EC8">
        <w:rPr>
          <w:rFonts w:asciiTheme="minorHAnsi" w:eastAsia="Calibri" w:hAnsiTheme="minorHAnsi" w:cstheme="minorHAnsi"/>
          <w:color w:val="231F20"/>
          <w:w w:val="95"/>
        </w:rPr>
        <w:t xml:space="preserve"> in serata</w:t>
      </w:r>
      <w:r w:rsidR="000426B2">
        <w:rPr>
          <w:rFonts w:asciiTheme="minorHAnsi" w:eastAsia="Calibri" w:hAnsiTheme="minorHAnsi" w:cstheme="minorHAnsi"/>
          <w:color w:val="231F20"/>
          <w:w w:val="95"/>
        </w:rPr>
        <w:t>, formalità di sbarco e trasferimento in bus all’hotel. Cena e pernottamento</w:t>
      </w:r>
      <w:r w:rsidR="00F0215F">
        <w:rPr>
          <w:rFonts w:asciiTheme="minorHAnsi" w:eastAsia="Calibri" w:hAnsiTheme="minorHAnsi" w:cstheme="minorHAnsi"/>
          <w:color w:val="231F20"/>
          <w:w w:val="95"/>
        </w:rPr>
        <w:t xml:space="preserve"> in hotel</w:t>
      </w:r>
    </w:p>
    <w:p w14:paraId="5CE8CA53" w14:textId="0B0F5C2A" w:rsidR="000F5BE6" w:rsidRDefault="000F5BE6" w:rsidP="00E91B42">
      <w:pPr>
        <w:spacing w:before="11" w:line="218" w:lineRule="auto"/>
        <w:ind w:right="39"/>
        <w:jc w:val="both"/>
        <w:rPr>
          <w:rFonts w:asciiTheme="minorHAnsi" w:eastAsia="Calibri" w:hAnsiTheme="minorHAnsi" w:cstheme="minorHAnsi"/>
          <w:color w:val="231F20"/>
          <w:w w:val="95"/>
        </w:rPr>
      </w:pPr>
      <w:r>
        <w:rPr>
          <w:rFonts w:asciiTheme="minorHAnsi" w:eastAsia="Calibri" w:hAnsiTheme="minorHAnsi" w:cstheme="minorHAnsi"/>
          <w:b/>
          <w:color w:val="231F20"/>
          <w:w w:val="95"/>
        </w:rPr>
        <w:t>16</w:t>
      </w:r>
      <w:r w:rsidR="00860E0B">
        <w:rPr>
          <w:rFonts w:asciiTheme="minorHAnsi" w:eastAsia="Calibri" w:hAnsiTheme="minorHAnsi" w:cstheme="minorHAnsi"/>
          <w:b/>
          <w:color w:val="231F20"/>
          <w:w w:val="95"/>
        </w:rPr>
        <w:t xml:space="preserve"> OTTOBRE</w:t>
      </w:r>
      <w:r w:rsidR="00860E0B" w:rsidRPr="001979AB">
        <w:rPr>
          <w:rFonts w:asciiTheme="minorHAnsi" w:eastAsia="Calibri" w:hAnsiTheme="minorHAnsi" w:cstheme="minorHAnsi"/>
          <w:b/>
          <w:color w:val="231F20"/>
          <w:w w:val="95"/>
        </w:rPr>
        <w:t xml:space="preserve"> 20</w:t>
      </w:r>
      <w:r>
        <w:rPr>
          <w:rFonts w:asciiTheme="minorHAnsi" w:eastAsia="Calibri" w:hAnsiTheme="minorHAnsi" w:cstheme="minorHAnsi"/>
          <w:b/>
          <w:color w:val="231F20"/>
          <w:w w:val="95"/>
        </w:rPr>
        <w:t xml:space="preserve">26 </w:t>
      </w:r>
      <w:r w:rsidR="000426B2" w:rsidRPr="000426B2">
        <w:rPr>
          <w:rFonts w:asciiTheme="minorHAnsi" w:eastAsia="Calibri" w:hAnsiTheme="minorHAnsi" w:cstheme="minorHAnsi"/>
          <w:color w:val="231F20"/>
          <w:w w:val="95"/>
        </w:rPr>
        <w:t>Dopo</w:t>
      </w:r>
      <w:r w:rsidR="000426B2">
        <w:rPr>
          <w:rFonts w:asciiTheme="minorHAnsi" w:eastAsia="Calibri" w:hAnsiTheme="minorHAnsi" w:cstheme="minorHAnsi"/>
          <w:color w:val="231F20"/>
          <w:w w:val="95"/>
        </w:rPr>
        <w:t xml:space="preserve"> la prima colazione in hotel visita di intera giornata di Valencia con guida. Questa città conserva ancora oggi testimonianze del suo passato di antica capitale araba con splendide cattedrali in stile gotico, piazze lastricate ed edifici moderni. Rientro in hotel in serata, </w:t>
      </w:r>
    </w:p>
    <w:p w14:paraId="50CB51E0" w14:textId="741B0F42" w:rsidR="000426B2" w:rsidRPr="000F5BE6" w:rsidRDefault="000426B2" w:rsidP="000426B2">
      <w:pPr>
        <w:spacing w:before="11" w:line="218" w:lineRule="auto"/>
        <w:ind w:right="39"/>
        <w:jc w:val="both"/>
        <w:rPr>
          <w:rFonts w:asciiTheme="minorHAnsi" w:eastAsia="Calibri" w:hAnsiTheme="minorHAnsi" w:cstheme="minorHAnsi"/>
          <w:color w:val="231F20"/>
          <w:w w:val="95"/>
        </w:rPr>
      </w:pPr>
      <w:r>
        <w:rPr>
          <w:rFonts w:asciiTheme="minorHAnsi" w:eastAsia="Calibri" w:hAnsiTheme="minorHAnsi" w:cstheme="minorHAnsi"/>
          <w:color w:val="231F20"/>
          <w:w w:val="95"/>
        </w:rPr>
        <w:t>cena e pernottamento.</w:t>
      </w:r>
    </w:p>
    <w:p w14:paraId="5AC07E68" w14:textId="6BE9C989" w:rsidR="000426B2" w:rsidRPr="000F5BE6" w:rsidRDefault="000F5BE6" w:rsidP="000426B2">
      <w:pPr>
        <w:spacing w:before="11" w:line="218" w:lineRule="auto"/>
        <w:ind w:right="39"/>
        <w:jc w:val="both"/>
        <w:rPr>
          <w:rFonts w:asciiTheme="minorHAnsi" w:eastAsia="Calibri" w:hAnsiTheme="minorHAnsi" w:cstheme="minorHAnsi"/>
          <w:b/>
          <w:color w:val="231F20"/>
          <w:w w:val="95"/>
        </w:rPr>
      </w:pPr>
      <w:r>
        <w:rPr>
          <w:rFonts w:asciiTheme="minorHAnsi" w:eastAsia="Calibri" w:hAnsiTheme="minorHAnsi" w:cstheme="minorHAnsi"/>
          <w:b/>
          <w:color w:val="231F20"/>
          <w:w w:val="95"/>
        </w:rPr>
        <w:t>17</w:t>
      </w:r>
      <w:r w:rsidR="00860E0B">
        <w:rPr>
          <w:rFonts w:asciiTheme="minorHAnsi" w:eastAsia="Calibri" w:hAnsiTheme="minorHAnsi" w:cstheme="minorHAnsi"/>
          <w:b/>
          <w:color w:val="231F20"/>
          <w:w w:val="95"/>
        </w:rPr>
        <w:t xml:space="preserve"> OTTOBRE 202</w:t>
      </w:r>
      <w:r>
        <w:rPr>
          <w:rFonts w:asciiTheme="minorHAnsi" w:eastAsia="Calibri" w:hAnsiTheme="minorHAnsi" w:cstheme="minorHAnsi"/>
          <w:b/>
          <w:color w:val="231F20"/>
          <w:w w:val="95"/>
        </w:rPr>
        <w:t xml:space="preserve">6 </w:t>
      </w:r>
      <w:r w:rsidR="000426B2">
        <w:rPr>
          <w:rFonts w:asciiTheme="minorHAnsi" w:eastAsia="Calibri" w:hAnsiTheme="minorHAnsi" w:cstheme="minorHAnsi"/>
          <w:color w:val="231F20"/>
          <w:w w:val="95"/>
        </w:rPr>
        <w:t>Dopo la prima colazione inizio del viaggio di ritorno. Il trasferimento avviene su percorso autostradale dapprima fino al confine ispano-francese e quindi attraverso la Provenza si raggiunge il confine italiano. Sosta per il pranzo libero lungo il percorso. Arrivo in serata nelle varie località di partenza.</w:t>
      </w:r>
    </w:p>
    <w:p w14:paraId="04FAA6A2" w14:textId="2BCEB004" w:rsidR="00860E0B" w:rsidRPr="00860E0B" w:rsidRDefault="00860E0B" w:rsidP="00E91B42">
      <w:pPr>
        <w:spacing w:before="11" w:line="218" w:lineRule="auto"/>
        <w:ind w:right="39"/>
        <w:jc w:val="both"/>
        <w:rPr>
          <w:rFonts w:asciiTheme="minorHAnsi" w:eastAsia="Calibri" w:hAnsiTheme="minorHAnsi" w:cstheme="minorHAnsi"/>
          <w:b/>
          <w:color w:val="231F20"/>
          <w:w w:val="95"/>
        </w:rPr>
      </w:pPr>
    </w:p>
    <w:p w14:paraId="151727CF" w14:textId="77777777" w:rsidR="000F5BE6" w:rsidRDefault="000F5BE6" w:rsidP="00E91B42">
      <w:pPr>
        <w:spacing w:before="11" w:line="218" w:lineRule="auto"/>
        <w:ind w:right="39"/>
        <w:jc w:val="both"/>
        <w:rPr>
          <w:rFonts w:asciiTheme="minorHAnsi" w:eastAsia="Calibri" w:hAnsiTheme="minorHAnsi" w:cstheme="minorHAnsi"/>
          <w:color w:val="231F20"/>
          <w:w w:val="95"/>
          <w:sz w:val="20"/>
          <w:szCs w:val="20"/>
        </w:rPr>
      </w:pPr>
    </w:p>
    <w:p w14:paraId="365720C6" w14:textId="77777777" w:rsidR="000F5BE6" w:rsidRDefault="000F5BE6" w:rsidP="00E91B42">
      <w:pPr>
        <w:spacing w:before="11" w:line="218" w:lineRule="auto"/>
        <w:ind w:right="39"/>
        <w:jc w:val="both"/>
        <w:rPr>
          <w:rFonts w:asciiTheme="minorHAnsi" w:eastAsia="Calibri" w:hAnsiTheme="minorHAnsi" w:cstheme="minorHAnsi"/>
          <w:color w:val="231F20"/>
          <w:w w:val="95"/>
          <w:sz w:val="20"/>
          <w:szCs w:val="20"/>
        </w:rPr>
      </w:pPr>
    </w:p>
    <w:p w14:paraId="228E9457" w14:textId="77777777" w:rsidR="000F5BE6" w:rsidRDefault="000F5BE6" w:rsidP="00E91B42">
      <w:pPr>
        <w:spacing w:before="11" w:line="218" w:lineRule="auto"/>
        <w:ind w:right="39"/>
        <w:jc w:val="both"/>
        <w:rPr>
          <w:rFonts w:asciiTheme="minorHAnsi" w:eastAsia="Calibri" w:hAnsiTheme="minorHAnsi" w:cstheme="minorHAnsi"/>
          <w:color w:val="231F20"/>
          <w:w w:val="95"/>
          <w:sz w:val="20"/>
          <w:szCs w:val="20"/>
        </w:rPr>
      </w:pPr>
    </w:p>
    <w:p w14:paraId="1A3D0B4F" w14:textId="77777777" w:rsidR="000F5BE6" w:rsidRDefault="000F5BE6" w:rsidP="00E91B42">
      <w:pPr>
        <w:spacing w:before="11" w:line="218" w:lineRule="auto"/>
        <w:ind w:right="39"/>
        <w:jc w:val="both"/>
        <w:rPr>
          <w:rFonts w:asciiTheme="minorHAnsi" w:eastAsia="Calibri" w:hAnsiTheme="minorHAnsi" w:cstheme="minorHAnsi"/>
          <w:color w:val="231F20"/>
          <w:w w:val="95"/>
          <w:sz w:val="20"/>
          <w:szCs w:val="20"/>
        </w:rPr>
      </w:pPr>
    </w:p>
    <w:p w14:paraId="77277949" w14:textId="77777777" w:rsidR="000F5BE6" w:rsidRDefault="000F5BE6" w:rsidP="00E91B42">
      <w:pPr>
        <w:spacing w:before="11" w:line="218" w:lineRule="auto"/>
        <w:ind w:right="39"/>
        <w:jc w:val="both"/>
        <w:rPr>
          <w:rFonts w:asciiTheme="minorHAnsi" w:eastAsia="Calibri" w:hAnsiTheme="minorHAnsi" w:cstheme="minorHAnsi"/>
          <w:color w:val="231F20"/>
          <w:w w:val="95"/>
          <w:sz w:val="20"/>
          <w:szCs w:val="20"/>
        </w:rPr>
      </w:pPr>
    </w:p>
    <w:p w14:paraId="771EBAC9" w14:textId="77777777" w:rsidR="000F5BE6" w:rsidRDefault="000F5BE6" w:rsidP="00E91B42">
      <w:pPr>
        <w:spacing w:before="11" w:line="218" w:lineRule="auto"/>
        <w:ind w:right="39"/>
        <w:jc w:val="both"/>
        <w:rPr>
          <w:rFonts w:asciiTheme="minorHAnsi" w:eastAsia="Calibri" w:hAnsiTheme="minorHAnsi" w:cstheme="minorHAnsi"/>
          <w:color w:val="231F20"/>
          <w:w w:val="95"/>
          <w:sz w:val="20"/>
          <w:szCs w:val="20"/>
        </w:rPr>
      </w:pPr>
    </w:p>
    <w:p w14:paraId="5ADA5FE7" w14:textId="77777777" w:rsidR="000F5BE6" w:rsidRDefault="000F5BE6" w:rsidP="00E91B42">
      <w:pPr>
        <w:spacing w:before="11" w:line="218" w:lineRule="auto"/>
        <w:ind w:right="39"/>
        <w:jc w:val="both"/>
        <w:rPr>
          <w:rFonts w:asciiTheme="minorHAnsi" w:eastAsia="Calibri" w:hAnsiTheme="minorHAnsi" w:cstheme="minorHAnsi"/>
          <w:color w:val="231F20"/>
          <w:w w:val="95"/>
          <w:sz w:val="20"/>
          <w:szCs w:val="20"/>
        </w:rPr>
      </w:pPr>
    </w:p>
    <w:p w14:paraId="754DBA49" w14:textId="77777777" w:rsidR="000F5BE6" w:rsidRDefault="000F5BE6" w:rsidP="00E91B42">
      <w:pPr>
        <w:spacing w:before="11" w:line="218" w:lineRule="auto"/>
        <w:ind w:right="39"/>
        <w:jc w:val="both"/>
        <w:rPr>
          <w:rFonts w:asciiTheme="minorHAnsi" w:eastAsia="Calibri" w:hAnsiTheme="minorHAnsi" w:cstheme="minorHAnsi"/>
          <w:color w:val="231F20"/>
          <w:w w:val="95"/>
          <w:sz w:val="20"/>
          <w:szCs w:val="20"/>
        </w:rPr>
      </w:pPr>
    </w:p>
    <w:p w14:paraId="3A29E3F5" w14:textId="77777777" w:rsidR="000F5BE6" w:rsidRDefault="000F5BE6" w:rsidP="00E91B42">
      <w:pPr>
        <w:spacing w:before="11" w:line="218" w:lineRule="auto"/>
        <w:ind w:right="39"/>
        <w:jc w:val="both"/>
        <w:rPr>
          <w:rFonts w:asciiTheme="minorHAnsi" w:eastAsia="Calibri" w:hAnsiTheme="minorHAnsi" w:cstheme="minorHAnsi"/>
          <w:color w:val="231F20"/>
          <w:w w:val="95"/>
          <w:sz w:val="20"/>
          <w:szCs w:val="20"/>
        </w:rPr>
      </w:pPr>
      <w:bookmarkStart w:id="0" w:name="_GoBack"/>
      <w:bookmarkEnd w:id="0"/>
    </w:p>
    <w:p w14:paraId="4B034A0C" w14:textId="08F856E2" w:rsidR="007E10D7" w:rsidRDefault="00E47DFC" w:rsidP="00E91B42">
      <w:pPr>
        <w:spacing w:before="11" w:line="218" w:lineRule="auto"/>
        <w:ind w:right="39"/>
        <w:jc w:val="both"/>
        <w:rPr>
          <w:rFonts w:asciiTheme="minorHAnsi" w:eastAsia="Calibri" w:hAnsiTheme="minorHAnsi" w:cstheme="minorHAnsi"/>
          <w:color w:val="231F20"/>
          <w:w w:val="95"/>
          <w:sz w:val="20"/>
          <w:szCs w:val="20"/>
        </w:rPr>
      </w:pPr>
      <w:r>
        <w:rPr>
          <w:rFonts w:asciiTheme="minorHAnsi" w:hAnsiTheme="minorHAnsi" w:cstheme="minorHAnsi"/>
          <w:noProof/>
        </w:rPr>
        <w:pict w14:anchorId="0F142228">
          <v:shape id="_x0000_s1118" type="#_x0000_t202" style="position:absolute;left:0;text-align:left;margin-left:47.25pt;margin-top:25.55pt;width:202.3pt;height:206.3pt;z-index:-251629568;mso-wrap-distance-left:0;mso-wrap-distance-right:0;mso-position-horizontal-relative:page" fillcolor="#fad5e5" stroked="f">
            <v:textbox style="mso-next-textbox:#_x0000_s1118" inset="0,0,0,0">
              <w:txbxContent>
                <w:p w14:paraId="6ADB041A" w14:textId="77777777" w:rsidR="006C0A06" w:rsidRDefault="006C0A06" w:rsidP="006C0A06">
                  <w:pPr>
                    <w:spacing w:before="12"/>
                    <w:ind w:left="68"/>
                    <w:rPr>
                      <w:b/>
                      <w:sz w:val="16"/>
                    </w:rPr>
                  </w:pPr>
                  <w:r>
                    <w:rPr>
                      <w:b/>
                      <w:color w:val="231F20"/>
                      <w:sz w:val="16"/>
                    </w:rPr>
                    <w:t>LA QUOTA COMPRENDE:</w:t>
                  </w:r>
                </w:p>
                <w:p w14:paraId="6F395107" w14:textId="77777777" w:rsidR="006C0A06" w:rsidRDefault="006C0A06" w:rsidP="006C0A06">
                  <w:pPr>
                    <w:numPr>
                      <w:ilvl w:val="0"/>
                      <w:numId w:val="1"/>
                    </w:numPr>
                    <w:tabs>
                      <w:tab w:val="left" w:pos="142"/>
                    </w:tabs>
                    <w:spacing w:before="33" w:line="172" w:lineRule="exact"/>
                    <w:ind w:left="141"/>
                    <w:rPr>
                      <w:sz w:val="16"/>
                    </w:rPr>
                  </w:pPr>
                  <w:r>
                    <w:rPr>
                      <w:color w:val="231F20"/>
                      <w:sz w:val="16"/>
                    </w:rPr>
                    <w:t>Viaggio in autopullman Gran</w:t>
                  </w:r>
                  <w:r>
                    <w:rPr>
                      <w:color w:val="231F20"/>
                      <w:spacing w:val="-2"/>
                      <w:sz w:val="16"/>
                    </w:rPr>
                    <w:t xml:space="preserve"> </w:t>
                  </w:r>
                  <w:r>
                    <w:rPr>
                      <w:color w:val="231F20"/>
                      <w:sz w:val="16"/>
                    </w:rPr>
                    <w:t>Turismo</w:t>
                  </w:r>
                </w:p>
                <w:p w14:paraId="04E675DA" w14:textId="3480B935" w:rsidR="006C0A06" w:rsidRPr="00F94C6D" w:rsidRDefault="006C0A06" w:rsidP="006E61DC">
                  <w:pPr>
                    <w:numPr>
                      <w:ilvl w:val="0"/>
                      <w:numId w:val="1"/>
                    </w:numPr>
                    <w:tabs>
                      <w:tab w:val="left" w:pos="142"/>
                    </w:tabs>
                    <w:spacing w:before="8" w:line="208" w:lineRule="auto"/>
                    <w:ind w:right="299" w:hanging="86"/>
                    <w:rPr>
                      <w:sz w:val="16"/>
                    </w:rPr>
                  </w:pPr>
                  <w:r>
                    <w:rPr>
                      <w:color w:val="231F20"/>
                      <w:sz w:val="16"/>
                    </w:rPr>
                    <w:t>Sistemazione in hotel 3 stelle in camere doppie con servizi</w:t>
                  </w:r>
                  <w:r>
                    <w:rPr>
                      <w:color w:val="231F20"/>
                      <w:spacing w:val="-1"/>
                      <w:sz w:val="16"/>
                    </w:rPr>
                    <w:t xml:space="preserve"> </w:t>
                  </w:r>
                  <w:r>
                    <w:rPr>
                      <w:color w:val="231F20"/>
                      <w:sz w:val="16"/>
                    </w:rPr>
                    <w:t>privati</w:t>
                  </w:r>
                  <w:r w:rsidR="00383A46">
                    <w:rPr>
                      <w:color w:val="231F20"/>
                      <w:sz w:val="16"/>
                    </w:rPr>
                    <w:t xml:space="preserve"> con trattamento </w:t>
                  </w:r>
                  <w:r w:rsidR="00F0215F">
                    <w:rPr>
                      <w:color w:val="231F20"/>
                      <w:sz w:val="16"/>
                    </w:rPr>
                    <w:t>pernottamento e prima colazione.</w:t>
                  </w:r>
                </w:p>
                <w:p w14:paraId="5054DBC5" w14:textId="41F9864F" w:rsidR="00F94C6D" w:rsidRDefault="00F94C6D" w:rsidP="006E61DC">
                  <w:pPr>
                    <w:numPr>
                      <w:ilvl w:val="0"/>
                      <w:numId w:val="1"/>
                    </w:numPr>
                    <w:tabs>
                      <w:tab w:val="left" w:pos="142"/>
                    </w:tabs>
                    <w:spacing w:before="8" w:line="208" w:lineRule="auto"/>
                    <w:ind w:right="299" w:hanging="86"/>
                    <w:rPr>
                      <w:sz w:val="16"/>
                    </w:rPr>
                  </w:pPr>
                  <w:r>
                    <w:rPr>
                      <w:sz w:val="16"/>
                    </w:rPr>
                    <w:t>Passaggio in traghetto notturno da Barcellona a Palma di Maiorca in cabine doppie interne riservate</w:t>
                  </w:r>
                </w:p>
                <w:p w14:paraId="000FE5F7" w14:textId="3B290081" w:rsidR="00F94C6D" w:rsidRDefault="00F94C6D" w:rsidP="006E61DC">
                  <w:pPr>
                    <w:numPr>
                      <w:ilvl w:val="0"/>
                      <w:numId w:val="1"/>
                    </w:numPr>
                    <w:tabs>
                      <w:tab w:val="left" w:pos="142"/>
                    </w:tabs>
                    <w:spacing w:before="8" w:line="208" w:lineRule="auto"/>
                    <w:ind w:right="299" w:hanging="86"/>
                    <w:rPr>
                      <w:sz w:val="16"/>
                    </w:rPr>
                  </w:pPr>
                  <w:r>
                    <w:rPr>
                      <w:sz w:val="16"/>
                    </w:rPr>
                    <w:t>Passaggio in traghetto diurno da Palma di Maiorca a Valencia in poltrona</w:t>
                  </w:r>
                </w:p>
                <w:p w14:paraId="2F0523D7" w14:textId="1CCB844E" w:rsidR="00F94C6D" w:rsidRDefault="00F94C6D" w:rsidP="006E61DC">
                  <w:pPr>
                    <w:numPr>
                      <w:ilvl w:val="0"/>
                      <w:numId w:val="1"/>
                    </w:numPr>
                    <w:tabs>
                      <w:tab w:val="left" w:pos="142"/>
                    </w:tabs>
                    <w:spacing w:before="8" w:line="208" w:lineRule="auto"/>
                    <w:ind w:right="299" w:hanging="86"/>
                    <w:rPr>
                      <w:sz w:val="16"/>
                    </w:rPr>
                  </w:pPr>
                  <w:r>
                    <w:rPr>
                      <w:sz w:val="16"/>
                    </w:rPr>
                    <w:t xml:space="preserve">Cena in ristorante il giorno </w:t>
                  </w:r>
                  <w:r w:rsidR="00F0215F">
                    <w:rPr>
                      <w:sz w:val="16"/>
                    </w:rPr>
                    <w:t>12</w:t>
                  </w:r>
                  <w:r>
                    <w:rPr>
                      <w:sz w:val="16"/>
                    </w:rPr>
                    <w:t xml:space="preserve"> ottobre</w:t>
                  </w:r>
                </w:p>
                <w:p w14:paraId="63DA0AC5" w14:textId="65883823" w:rsidR="00F94C6D" w:rsidRPr="00FA4427" w:rsidRDefault="00F94C6D" w:rsidP="006E61DC">
                  <w:pPr>
                    <w:numPr>
                      <w:ilvl w:val="0"/>
                      <w:numId w:val="1"/>
                    </w:numPr>
                    <w:tabs>
                      <w:tab w:val="left" w:pos="142"/>
                    </w:tabs>
                    <w:spacing w:before="8" w:line="208" w:lineRule="auto"/>
                    <w:ind w:right="299" w:hanging="86"/>
                    <w:rPr>
                      <w:sz w:val="16"/>
                    </w:rPr>
                  </w:pPr>
                  <w:r>
                    <w:rPr>
                      <w:sz w:val="16"/>
                    </w:rPr>
                    <w:t>Servizio guida a</w:t>
                  </w:r>
                  <w:r w:rsidR="00F47EC8">
                    <w:rPr>
                      <w:sz w:val="16"/>
                    </w:rPr>
                    <w:t xml:space="preserve"> Barcellona, a</w:t>
                  </w:r>
                  <w:r>
                    <w:rPr>
                      <w:sz w:val="16"/>
                    </w:rPr>
                    <w:t xml:space="preserve"> Terrassa, a Montserrat, a Barcellona, a Palma e a Valencia</w:t>
                  </w:r>
                </w:p>
                <w:p w14:paraId="276392EC" w14:textId="77777777" w:rsidR="006C0A06" w:rsidRPr="00875AF6" w:rsidRDefault="006C0A06" w:rsidP="006C0A06">
                  <w:pPr>
                    <w:numPr>
                      <w:ilvl w:val="0"/>
                      <w:numId w:val="1"/>
                    </w:numPr>
                    <w:tabs>
                      <w:tab w:val="left" w:pos="142"/>
                    </w:tabs>
                    <w:spacing w:before="8" w:line="208" w:lineRule="auto"/>
                    <w:ind w:right="299" w:hanging="86"/>
                    <w:rPr>
                      <w:sz w:val="16"/>
                    </w:rPr>
                  </w:pPr>
                  <w:r>
                    <w:rPr>
                      <w:sz w:val="16"/>
                    </w:rPr>
                    <w:t>Tassa di soggiorno</w:t>
                  </w:r>
                </w:p>
                <w:p w14:paraId="32083968" w14:textId="77777777" w:rsidR="006C0A06" w:rsidRDefault="006C0A06" w:rsidP="006C0A06">
                  <w:pPr>
                    <w:numPr>
                      <w:ilvl w:val="0"/>
                      <w:numId w:val="1"/>
                    </w:numPr>
                    <w:tabs>
                      <w:tab w:val="left" w:pos="142"/>
                    </w:tabs>
                    <w:spacing w:line="153" w:lineRule="exact"/>
                    <w:ind w:left="141"/>
                    <w:rPr>
                      <w:sz w:val="16"/>
                    </w:rPr>
                  </w:pPr>
                  <w:r>
                    <w:rPr>
                      <w:color w:val="231F20"/>
                      <w:sz w:val="16"/>
                    </w:rPr>
                    <w:t>Assicurazione</w:t>
                  </w:r>
                  <w:r>
                    <w:rPr>
                      <w:color w:val="231F20"/>
                      <w:spacing w:val="-2"/>
                      <w:sz w:val="16"/>
                    </w:rPr>
                    <w:t xml:space="preserve"> </w:t>
                  </w:r>
                  <w:r>
                    <w:rPr>
                      <w:color w:val="231F20"/>
                      <w:sz w:val="16"/>
                    </w:rPr>
                    <w:t>Allianz Partnership</w:t>
                  </w:r>
                </w:p>
                <w:p w14:paraId="008F242D" w14:textId="57EBCF77" w:rsidR="006C0A06" w:rsidRPr="006C0A06" w:rsidRDefault="006C0A06" w:rsidP="006C0A06">
                  <w:pPr>
                    <w:numPr>
                      <w:ilvl w:val="0"/>
                      <w:numId w:val="1"/>
                    </w:numPr>
                    <w:tabs>
                      <w:tab w:val="left" w:pos="140"/>
                    </w:tabs>
                    <w:spacing w:line="172" w:lineRule="exact"/>
                    <w:ind w:left="139" w:hanging="72"/>
                    <w:rPr>
                      <w:sz w:val="16"/>
                    </w:rPr>
                  </w:pPr>
                  <w:r>
                    <w:rPr>
                      <w:color w:val="231F20"/>
                      <w:sz w:val="16"/>
                    </w:rPr>
                    <w:t>Assistenza di un nostro</w:t>
                  </w:r>
                  <w:r>
                    <w:rPr>
                      <w:color w:val="231F20"/>
                      <w:spacing w:val="-10"/>
                      <w:sz w:val="16"/>
                    </w:rPr>
                    <w:t xml:space="preserve"> </w:t>
                  </w:r>
                  <w:r>
                    <w:rPr>
                      <w:color w:val="231F20"/>
                      <w:sz w:val="16"/>
                    </w:rPr>
                    <w:t>accompagnatore</w:t>
                  </w:r>
                </w:p>
                <w:p w14:paraId="0C82F661" w14:textId="77777777" w:rsidR="006C0A06" w:rsidRDefault="006C0A06" w:rsidP="006C0A06">
                  <w:pPr>
                    <w:tabs>
                      <w:tab w:val="left" w:pos="140"/>
                    </w:tabs>
                    <w:spacing w:line="172" w:lineRule="exact"/>
                    <w:ind w:left="139"/>
                    <w:rPr>
                      <w:sz w:val="16"/>
                    </w:rPr>
                  </w:pPr>
                </w:p>
                <w:p w14:paraId="0E6B7A36" w14:textId="77777777" w:rsidR="006C0A06" w:rsidRDefault="006C0A06" w:rsidP="006C0A06">
                  <w:pPr>
                    <w:spacing w:before="33"/>
                    <w:ind w:left="68"/>
                    <w:rPr>
                      <w:b/>
                      <w:sz w:val="16"/>
                    </w:rPr>
                  </w:pPr>
                  <w:r>
                    <w:rPr>
                      <w:b/>
                      <w:color w:val="231F20"/>
                      <w:sz w:val="16"/>
                    </w:rPr>
                    <w:t>LA QUOTA NON COMPRENDE:</w:t>
                  </w:r>
                </w:p>
                <w:p w14:paraId="5005FB87" w14:textId="28AF8416" w:rsidR="00381305" w:rsidRDefault="00F94C6D" w:rsidP="00381305">
                  <w:pPr>
                    <w:numPr>
                      <w:ilvl w:val="0"/>
                      <w:numId w:val="1"/>
                    </w:numPr>
                    <w:tabs>
                      <w:tab w:val="left" w:pos="142"/>
                    </w:tabs>
                    <w:spacing w:line="160" w:lineRule="exact"/>
                    <w:ind w:left="141"/>
                    <w:rPr>
                      <w:sz w:val="16"/>
                    </w:rPr>
                  </w:pPr>
                  <w:r>
                    <w:rPr>
                      <w:sz w:val="16"/>
                    </w:rPr>
                    <w:t>I pranzi</w:t>
                  </w:r>
                </w:p>
                <w:p w14:paraId="706B0932" w14:textId="3951B922" w:rsidR="00156D28" w:rsidRDefault="00156D28" w:rsidP="00381305">
                  <w:pPr>
                    <w:numPr>
                      <w:ilvl w:val="0"/>
                      <w:numId w:val="1"/>
                    </w:numPr>
                    <w:tabs>
                      <w:tab w:val="left" w:pos="142"/>
                    </w:tabs>
                    <w:spacing w:line="160" w:lineRule="exact"/>
                    <w:ind w:left="141"/>
                    <w:rPr>
                      <w:sz w:val="16"/>
                    </w:rPr>
                  </w:pPr>
                  <w:r>
                    <w:rPr>
                      <w:sz w:val="16"/>
                    </w:rPr>
                    <w:t xml:space="preserve">La colazione del </w:t>
                  </w:r>
                  <w:r w:rsidR="00F0215F">
                    <w:rPr>
                      <w:sz w:val="16"/>
                    </w:rPr>
                    <w:t>13</w:t>
                  </w:r>
                  <w:r>
                    <w:rPr>
                      <w:sz w:val="16"/>
                    </w:rPr>
                    <w:t>/10 a bordo del traghetto</w:t>
                  </w:r>
                </w:p>
                <w:p w14:paraId="3E32F831" w14:textId="7CC22E9B" w:rsidR="004E0F30" w:rsidRDefault="004E0F30" w:rsidP="00381305">
                  <w:pPr>
                    <w:numPr>
                      <w:ilvl w:val="0"/>
                      <w:numId w:val="1"/>
                    </w:numPr>
                    <w:tabs>
                      <w:tab w:val="left" w:pos="142"/>
                    </w:tabs>
                    <w:spacing w:line="160" w:lineRule="exact"/>
                    <w:ind w:left="141"/>
                    <w:rPr>
                      <w:sz w:val="16"/>
                    </w:rPr>
                  </w:pPr>
                  <w:r>
                    <w:rPr>
                      <w:sz w:val="16"/>
                    </w:rPr>
                    <w:t>Le bevande</w:t>
                  </w:r>
                  <w:r w:rsidR="00156D28">
                    <w:rPr>
                      <w:sz w:val="16"/>
                    </w:rPr>
                    <w:t xml:space="preserve"> ai pasti</w:t>
                  </w:r>
                </w:p>
                <w:p w14:paraId="4082ED97" w14:textId="0F38252C" w:rsidR="00E0493E" w:rsidRDefault="00E0493E" w:rsidP="00381305">
                  <w:pPr>
                    <w:numPr>
                      <w:ilvl w:val="0"/>
                      <w:numId w:val="1"/>
                    </w:numPr>
                    <w:tabs>
                      <w:tab w:val="left" w:pos="142"/>
                    </w:tabs>
                    <w:spacing w:line="160" w:lineRule="exact"/>
                    <w:ind w:left="141"/>
                    <w:rPr>
                      <w:sz w:val="16"/>
                    </w:rPr>
                  </w:pPr>
                  <w:r>
                    <w:rPr>
                      <w:sz w:val="16"/>
                    </w:rPr>
                    <w:t>Cena a bordo del traghetto</w:t>
                  </w:r>
                </w:p>
                <w:p w14:paraId="77F6B7F6" w14:textId="037469FC" w:rsidR="00F0215F" w:rsidRPr="00381305" w:rsidRDefault="00F0215F" w:rsidP="00381305">
                  <w:pPr>
                    <w:numPr>
                      <w:ilvl w:val="0"/>
                      <w:numId w:val="1"/>
                    </w:numPr>
                    <w:tabs>
                      <w:tab w:val="left" w:pos="142"/>
                    </w:tabs>
                    <w:spacing w:line="160" w:lineRule="exact"/>
                    <w:ind w:left="141"/>
                    <w:rPr>
                      <w:sz w:val="16"/>
                    </w:rPr>
                  </w:pPr>
                  <w:r>
                    <w:rPr>
                      <w:sz w:val="16"/>
                    </w:rPr>
                    <w:t>Le cene del 13 e 14 ottobre</w:t>
                  </w:r>
                </w:p>
                <w:p w14:paraId="4F15F3AE" w14:textId="77777777" w:rsidR="00F47EC8" w:rsidRDefault="006C0A06" w:rsidP="00F47EC8">
                  <w:pPr>
                    <w:numPr>
                      <w:ilvl w:val="0"/>
                      <w:numId w:val="1"/>
                    </w:numPr>
                    <w:tabs>
                      <w:tab w:val="left" w:pos="142"/>
                    </w:tabs>
                    <w:spacing w:before="8" w:line="208" w:lineRule="auto"/>
                    <w:ind w:right="314" w:hanging="86"/>
                    <w:rPr>
                      <w:sz w:val="16"/>
                    </w:rPr>
                  </w:pPr>
                  <w:r>
                    <w:rPr>
                      <w:color w:val="231F20"/>
                      <w:sz w:val="16"/>
                    </w:rPr>
                    <w:t xml:space="preserve">Gli extra in genere, </w:t>
                  </w:r>
                </w:p>
                <w:p w14:paraId="52415D67" w14:textId="71EF44E1" w:rsidR="006C0A06" w:rsidRPr="00F47EC8" w:rsidRDefault="00F0215F" w:rsidP="00F47EC8">
                  <w:pPr>
                    <w:numPr>
                      <w:ilvl w:val="0"/>
                      <w:numId w:val="1"/>
                    </w:numPr>
                    <w:tabs>
                      <w:tab w:val="left" w:pos="142"/>
                    </w:tabs>
                    <w:spacing w:before="8" w:line="208" w:lineRule="auto"/>
                    <w:ind w:right="314" w:hanging="86"/>
                    <w:rPr>
                      <w:sz w:val="16"/>
                    </w:rPr>
                  </w:pPr>
                  <w:r>
                    <w:rPr>
                      <w:color w:val="231F20"/>
                      <w:sz w:val="16"/>
                    </w:rPr>
                    <w:t>G</w:t>
                  </w:r>
                  <w:r w:rsidR="006C0A06" w:rsidRPr="00F47EC8">
                    <w:rPr>
                      <w:color w:val="231F20"/>
                      <w:sz w:val="16"/>
                    </w:rPr>
                    <w:t xml:space="preserve">li ingressi a Musei, Parchi, ecc. </w:t>
                  </w:r>
                  <w:r w:rsidR="005C0804" w:rsidRPr="00F47EC8">
                    <w:rPr>
                      <w:color w:val="231F20"/>
                      <w:sz w:val="16"/>
                    </w:rPr>
                    <w:t xml:space="preserve">previsti </w:t>
                  </w:r>
                  <w:r w:rsidR="006E61DC" w:rsidRPr="00F47EC8">
                    <w:rPr>
                      <w:color w:val="231F20"/>
                      <w:sz w:val="16"/>
                    </w:rPr>
                    <w:t xml:space="preserve">in corso di </w:t>
                  </w:r>
                  <w:r w:rsidR="005C0804" w:rsidRPr="00F47EC8">
                    <w:rPr>
                      <w:color w:val="231F20"/>
                      <w:sz w:val="16"/>
                    </w:rPr>
                    <w:t xml:space="preserve">visita </w:t>
                  </w:r>
                  <w:r w:rsidR="006C0A06" w:rsidRPr="00F47EC8">
                    <w:rPr>
                      <w:color w:val="231F20"/>
                      <w:sz w:val="16"/>
                    </w:rPr>
                    <w:t>e tutto quanto non espressamente indicato in</w:t>
                  </w:r>
                  <w:r w:rsidR="006C0A06" w:rsidRPr="00F47EC8">
                    <w:rPr>
                      <w:color w:val="231F20"/>
                      <w:spacing w:val="-4"/>
                      <w:sz w:val="16"/>
                    </w:rPr>
                    <w:t xml:space="preserve"> </w:t>
                  </w:r>
                  <w:r w:rsidR="006C0A06" w:rsidRPr="00F47EC8">
                    <w:rPr>
                      <w:color w:val="231F20"/>
                      <w:sz w:val="16"/>
                    </w:rPr>
                    <w:t>programma.</w:t>
                  </w:r>
                </w:p>
                <w:p w14:paraId="4A2DA0BA" w14:textId="4A54B3DC" w:rsidR="00BF4DCE" w:rsidRDefault="00BF4DCE" w:rsidP="006C0A06">
                  <w:pPr>
                    <w:tabs>
                      <w:tab w:val="left" w:pos="142"/>
                    </w:tabs>
                    <w:spacing w:before="8" w:line="208" w:lineRule="auto"/>
                    <w:ind w:left="153" w:right="314"/>
                    <w:rPr>
                      <w:sz w:val="16"/>
                    </w:rPr>
                  </w:pPr>
                </w:p>
              </w:txbxContent>
            </v:textbox>
            <w10:wrap type="topAndBottom" anchorx="page"/>
          </v:shape>
        </w:pict>
      </w:r>
      <w:r>
        <w:rPr>
          <w:sz w:val="18"/>
        </w:rPr>
        <w:pict w14:anchorId="0F142229">
          <v:group id="_x0000_s1043" style="position:absolute;left:0;text-align:left;margin-left:253.3pt;margin-top:20.25pt;width:195.1pt;height:135.05pt;z-index:-251653120;mso-wrap-distance-left:0;mso-wrap-distance-right:0;mso-position-horizontal-relative:page" coordorigin="5230,159" coordsize="3902,2016">
            <v:rect id="_x0000_s1095" style="position:absolute;left:5237;top:165;width:3884;height:242" fillcolor="#ec008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5322;top:473;width:573;height:127">
              <v:imagedata r:id="rId6" o:title=""/>
            </v:shape>
            <v:shape id="_x0000_s1093" style="position:absolute;left:5935;top:473;width:49;height:139" coordorigin="5936,473" coordsize="49,139" path="m5985,473r-9,l5936,611r8,l5985,473xe" fillcolor="#231f20" stroked="f">
              <v:path arrowok="t"/>
            </v:shape>
            <v:shape id="_x0000_s1092" type="#_x0000_t75" style="position:absolute;left:6023;top:473;width:540;height:127">
              <v:imagedata r:id="rId7" o:title=""/>
            </v:shape>
            <v:rect id="_x0000_s1091" style="position:absolute;left:6614;top:544;width:37;height:15" fillcolor="#231f20" stroked="f"/>
            <v:shape id="_x0000_s1090" type="#_x0000_t75" style="position:absolute;left:6705;top:473;width:404;height:127">
              <v:imagedata r:id="rId8" o:title=""/>
            </v:shape>
            <v:shape id="_x0000_s1089" type="#_x0000_t75" style="position:absolute;left:5340;top:212;width:438;height:147">
              <v:imagedata r:id="rId9" o:title=""/>
            </v:shape>
            <v:rect id="_x0000_s1088" style="position:absolute;left:5830;top:216;width:23;height:130" stroked="f"/>
            <v:shape id="_x0000_s1087" style="position:absolute;left:5874;top:216;width:77;height:130" coordorigin="5874,216" coordsize="77,130" o:spt="100" adj="0,,0" path="m5898,216r-24,l5874,346r22,l5895,255r16,l5898,216xm5911,255r-16,l5927,346r24,l5951,307r-21,l5911,255xm5951,216r-22,l5930,307r21,l5951,216xe" stroked="f">
              <v:stroke joinstyle="round"/>
              <v:formulas/>
              <v:path arrowok="t" o:connecttype="segments"/>
            </v:shape>
            <v:shape id="_x0000_s1086" style="position:absolute;left:5971;top:216;width:78;height:130" coordorigin="5971,216" coordsize="78,130" o:spt="100" adj="0,,0" path="m6016,216r-45,l5971,346r44,l6024,345r10,-4l6038,337r3,-6l6043,327r-49,l5994,235r50,l6044,235r-3,-6l6037,225r-3,-3l6030,219r-8,-2l6016,216xm6044,235r-36,l6011,235r5,1l6017,237r4,5l6023,246r2,12l6026,267r,25l6025,302r-2,11l6022,318r-4,5l6017,325r-4,1l6009,327r34,l6044,326r2,-6l6048,304r1,-12l6049,258r-1,-10l6044,235xe" stroked="f">
              <v:stroke joinstyle="round"/>
              <v:formulas/>
              <v:path arrowok="t" o:connecttype="segments"/>
            </v:shape>
            <v:rect id="_x0000_s1085" style="position:absolute;left:6067;top:216;width:23;height:130" stroked="f"/>
            <v:shape id="_x0000_s1084" style="position:absolute;left:6102;top:216;width:84;height:130" coordorigin="6103,216" coordsize="84,130" o:spt="100" adj="0,,0" path="m6127,216r-24,l6130,346r30,l6165,320r-20,l6127,216xm6186,216r-24,l6145,320r20,l6186,216xe" stroked="f">
              <v:stroke joinstyle="round"/>
              <v:formulas/>
              <v:path arrowok="t" o:connecttype="segments"/>
            </v:shape>
            <v:rect id="_x0000_s1083" style="position:absolute;left:6200;top:216;width:23;height:130" stroked="f"/>
            <v:shape id="_x0000_s1082" style="position:absolute;left:6243;top:216;width:78;height:130" coordorigin="6244,216" coordsize="78,130" o:spt="100" adj="0,,0" path="m6288,216r-44,l6244,346r43,l6296,345r10,-4l6310,337r3,-6l6316,327r-50,l6266,235r51,l6316,235r-3,-6l6309,225r-3,-3l6303,219r-9,-2l6288,216xm6317,235r-37,l6284,235r4,1l6289,237r4,5l6295,246r2,12l6298,267r,25l6297,302r-1,11l6294,318r-3,5l6289,325r-4,1l6281,327r35,l6316,326r2,-6l6320,304r1,-12l6321,258r-1,-10l6317,235xe" stroked="f">
              <v:stroke joinstyle="round"/>
              <v:formulas/>
              <v:path arrowok="t" o:connecttype="segments"/>
            </v:shape>
            <v:shape id="_x0000_s1081" style="position:absolute;left:6339;top:216;width:77;height:133" coordorigin="6339,216" coordsize="77,133" o:spt="100" adj="0,,0" path="m6362,216r-23,l6339,322r3,11l6348,339r6,7l6364,349r21,l6392,348r10,-5l6407,340r5,-8l6414,329r-42,l6368,327r-5,-7l6362,314r,-98xm6416,216r-22,l6393,314r-1,6l6388,327r-4,2l6414,329r,l6416,321r,-7l6416,216xe" stroked="f">
              <v:stroke joinstyle="round"/>
              <v:formulas/>
              <v:path arrowok="t" o:connecttype="segments"/>
            </v:shape>
            <v:shape id="_x0000_s1080" style="position:absolute;left:6427;top:216;width:87;height:130" coordorigin="6428,216" coordsize="87,130" o:spt="100" adj="0,,0" path="m6486,216r-31,l6428,346r23,l6457,313r50,l6503,294r-42,l6470,239r21,l6486,216xm6507,313r-24,l6489,346r25,l6507,313xm6491,239r-21,l6480,294r23,l6491,239xe" stroked="f">
              <v:stroke joinstyle="round"/>
              <v:formulas/>
              <v:path arrowok="t" o:connecttype="segments"/>
            </v:shape>
            <v:shape id="_x0000_s1079" style="position:absolute;left:6525;top:216;width:65;height:130" coordorigin="6526,216" coordsize="65,130" path="m6549,216r-23,l6526,346r64,l6590,324r-41,l6549,216xe" stroked="f">
              <v:path arrowok="t"/>
            </v:shape>
            <v:shape id="_x0000_s1078" style="position:absolute;left:6605;top:216;width:64;height:130" coordorigin="6605,216" coordsize="64,130" path="m6668,216r-63,l6605,346r64,l6669,324r-41,l6628,288r38,l6666,268r-38,l6628,238r40,l6668,216xe" stroked="f">
              <v:path arrowok="t"/>
            </v:shape>
            <v:shape id="_x0000_s1077" type="#_x0000_t75" style="position:absolute;left:6726;top:212;width:2317;height:159">
              <v:imagedata r:id="rId10" o:title=""/>
            </v:shape>
            <v:line id="_x0000_s1076" style="position:absolute" from="9117,660" to="9117,680" strokecolor="#bcbec0" strokeweight=".34994mm"/>
            <v:shape id="_x0000_s1075" type="#_x0000_t75" style="position:absolute;left:5313;top:743;width:649;height:127">
              <v:imagedata r:id="rId11" o:title=""/>
            </v:shape>
            <v:rect id="_x0000_s1074" style="position:absolute;left:6014;top:814;width:37;height:15" fillcolor="#231f20" stroked="f"/>
            <v:shape id="_x0000_s1073" type="#_x0000_t75" style="position:absolute;left:6105;top:743;width:329;height:127">
              <v:imagedata r:id="rId12" o:title=""/>
            </v:shape>
            <v:rect id="_x0000_s1072" style="position:absolute;left:6488;top:814;width:37;height:15" fillcolor="#231f20" stroked="f"/>
            <v:shape id="_x0000_s1071" type="#_x0000_t75" style="position:absolute;left:6577;top:743;width:414;height:126">
              <v:imagedata r:id="rId13" o:title=""/>
            </v:shape>
            <v:shape id="_x0000_s1070" style="position:absolute;left:7048;top:745;width:65;height:121" coordorigin="7048,746" coordsize="65,121" o:spt="100" adj="0,,0" path="m7090,746r-42,l7048,866r13,l7061,816r29,l7098,813r9,-10l7061,803r,-45l7109,758r-10,-9l7090,746xm7109,758r-24,l7091,759r7,7l7100,772r,16l7098,794r-3,4l7091,802r-5,1l7107,803r3,-3l7113,791r,-23l7111,759r-2,-1xe" fillcolor="#231f20" stroked="f">
              <v:stroke joinstyle="round"/>
              <v:formulas/>
              <v:path arrowok="t" o:connecttype="segments"/>
            </v:shape>
            <v:rect id="_x0000_s1069" style="position:absolute;left:7096;top:849;width:14;height:17" fillcolor="#231f20" stroked="f"/>
            <v:rect id="_x0000_s1068" style="position:absolute;left:7166;top:814;width:37;height:15" fillcolor="#231f20" stroked="f"/>
            <v:shape id="_x0000_s1067" type="#_x0000_t75" style="position:absolute;left:7254;top:743;width:500;height:127">
              <v:imagedata r:id="rId14" o:title=""/>
            </v:shape>
            <v:line id="_x0000_s1066" style="position:absolute" from="5239,670" to="7971,670" strokecolor="#bcbec0" strokeweight=".34994mm"/>
            <v:line id="_x0000_s1065" style="position:absolute" from="9122,931" to="9122,951" strokecolor="#bcbec0" strokeweight=".34994mm"/>
            <v:shape id="_x0000_s1064" type="#_x0000_t75" style="position:absolute;left:5305;top:1012;width:501;height:127">
              <v:imagedata r:id="rId15" o:title=""/>
            </v:shape>
            <v:rect id="_x0000_s1063" style="position:absolute;left:5852;top:1084;width:37;height:15" fillcolor="#231f20" stroked="f"/>
            <v:shape id="_x0000_s1062" type="#_x0000_t75" style="position:absolute;left:5935;top:1012;width:593;height:127">
              <v:imagedata r:id="rId16" o:title=""/>
            </v:shape>
            <v:rect id="_x0000_s1061" style="position:absolute;left:6574;top:1084;width:37;height:15" fillcolor="#231f20" stroked="f"/>
            <v:shape id="_x0000_s1060" type="#_x0000_t75" style="position:absolute;left:6663;top:1012;width:363;height:127">
              <v:imagedata r:id="rId17" o:title=""/>
            </v:shape>
            <v:shape id="_x0000_s1059" style="position:absolute;left:7080;top:1015;width:59;height:121" coordorigin="7081,1016" coordsize="59,121" path="m7093,1016r-12,l7081,1136r58,l7139,1123r-46,l7093,1016xe" fillcolor="#231f20" stroked="f">
              <v:path arrowok="t"/>
            </v:shape>
            <v:rect id="_x0000_s1058" style="position:absolute;left:7154;top:1119;width:14;height:17" fillcolor="#231f20" stroked="f"/>
            <v:rect id="_x0000_s1057" style="position:absolute;left:7224;top:1084;width:37;height:15" fillcolor="#231f20" stroked="f"/>
            <v:shape id="_x0000_s1056" type="#_x0000_t75" style="position:absolute;left:7305;top:1015;width:529;height:121">
              <v:imagedata r:id="rId18" o:title=""/>
            </v:shape>
            <v:line id="_x0000_s1055" style="position:absolute" from="5249,941" to="7971,941" strokecolor="#bcbec0" strokeweight=".34994mm"/>
            <v:line id="_x0000_s1054" style="position:absolute" from="9122,1203" to="9122,1222" strokecolor="#bcbec0" strokeweight=".34994mm"/>
            <v:shape id="_x0000_s1053" type="#_x0000_t75" style="position:absolute;left:5302;top:1846;width:1958;height:159">
              <v:imagedata r:id="rId19" o:title=""/>
            </v:shape>
            <v:rect id="_x0000_s1052" style="position:absolute;left:7272;top:1849;width:13;height:121" fillcolor="#231f20" stroked="f"/>
            <v:rect id="_x0000_s1051" style="position:absolute;left:7343;top:1849;width:13;height:121" fillcolor="#231f20" stroked="f"/>
            <v:shape id="_x0000_s1050" type="#_x0000_t75" style="position:absolute;left:7411;top:1846;width:529;height:159">
              <v:imagedata r:id="rId20" o:title=""/>
            </v:shape>
            <v:shape id="_x0000_s1049" type="#_x0000_t75" style="position:absolute;left:5309;top:1282;width:2650;height:444">
              <v:imagedata r:id="rId21" o:title=""/>
            </v:shape>
            <v:line id="_x0000_s1048" style="position:absolute" from="5239,1481" to="9121,1481" strokecolor="#bcbec0" strokeweight=".34994mm"/>
            <v:line id="_x0000_s1047" style="position:absolute" from="5238,1754" to="9120,1754" strokecolor="#bcbec0" strokeweight=".34994mm"/>
            <v:rect id="_x0000_s1046" style="position:absolute;left:5237;top:165;width:3884;height:1900" filled="f" strokecolor="#ec008c" strokeweight=".25011mm"/>
            <v:shape id="_x0000_s1045" type="#_x0000_t75" style="position:absolute;left:7585;top:437;width:379;height:45">
              <v:imagedata r:id="rId22" o:title=""/>
            </v:shape>
            <v:shape id="_x0000_s1044" type="#_x0000_t202" style="position:absolute;left:5230;top:158;width:3902;height:2016" filled="f" stroked="f">
              <v:textbox style="mso-next-textbox:#_x0000_s1044" inset="0,0,0,0">
                <w:txbxContent>
                  <w:p w14:paraId="0F142237" w14:textId="77777777" w:rsidR="00D709B0" w:rsidRDefault="00D709B0">
                    <w:pPr>
                      <w:spacing w:before="6"/>
                      <w:rPr>
                        <w:rFonts w:ascii="Gill Sans MT"/>
                        <w:b/>
                        <w:sz w:val="53"/>
                      </w:rPr>
                    </w:pPr>
                  </w:p>
                  <w:p w14:paraId="0F142238" w14:textId="07591F25" w:rsidR="00D709B0" w:rsidRPr="004E0F30" w:rsidRDefault="00A64DAA" w:rsidP="004E0F30">
                    <w:pPr>
                      <w:tabs>
                        <w:tab w:val="left" w:pos="2740"/>
                      </w:tabs>
                      <w:spacing w:before="1"/>
                      <w:ind w:left="18"/>
                      <w:jc w:val="both"/>
                      <w:rPr>
                        <w:b/>
                        <w:sz w:val="20"/>
                        <w:szCs w:val="20"/>
                      </w:rPr>
                    </w:pPr>
                    <w:r>
                      <w:rPr>
                        <w:rFonts w:ascii="Times New Roman" w:hAnsi="Times New Roman"/>
                        <w:color w:val="231F20"/>
                        <w:position w:val="1"/>
                        <w:sz w:val="24"/>
                        <w:u w:val="single" w:color="BCBEC0"/>
                      </w:rPr>
                      <w:t xml:space="preserve"> </w:t>
                    </w:r>
                    <w:r>
                      <w:rPr>
                        <w:rFonts w:ascii="Times New Roman" w:hAnsi="Times New Roman"/>
                        <w:color w:val="231F20"/>
                        <w:position w:val="1"/>
                        <w:sz w:val="24"/>
                        <w:u w:val="single" w:color="BCBEC0"/>
                      </w:rPr>
                      <w:tab/>
                    </w:r>
                    <w:r w:rsidRPr="004E0F30">
                      <w:rPr>
                        <w:rFonts w:ascii="Arial" w:hAnsi="Arial"/>
                        <w:color w:val="231F20"/>
                        <w:w w:val="120"/>
                        <w:position w:val="1"/>
                        <w:sz w:val="20"/>
                        <w:szCs w:val="20"/>
                      </w:rPr>
                      <w:t>€</w:t>
                    </w:r>
                    <w:r w:rsidRPr="004E0F30">
                      <w:rPr>
                        <w:rFonts w:ascii="Arial" w:hAnsi="Arial"/>
                        <w:color w:val="231F20"/>
                        <w:spacing w:val="59"/>
                        <w:w w:val="120"/>
                        <w:position w:val="1"/>
                        <w:sz w:val="16"/>
                        <w:szCs w:val="16"/>
                      </w:rPr>
                      <w:t xml:space="preserve"> </w:t>
                    </w:r>
                    <w:r w:rsidR="004E0F30" w:rsidRPr="004E0F30">
                      <w:rPr>
                        <w:rFonts w:ascii="Arial" w:hAnsi="Arial"/>
                        <w:b/>
                        <w:color w:val="231F20"/>
                        <w:spacing w:val="59"/>
                        <w:w w:val="120"/>
                        <w:position w:val="1"/>
                        <w:sz w:val="16"/>
                        <w:szCs w:val="16"/>
                      </w:rPr>
                      <w:t>1300</w:t>
                    </w:r>
                    <w:r w:rsidRPr="004E0F30">
                      <w:rPr>
                        <w:b/>
                        <w:color w:val="231F20"/>
                        <w:w w:val="120"/>
                        <w:sz w:val="16"/>
                        <w:szCs w:val="16"/>
                      </w:rPr>
                      <w:t>,00</w:t>
                    </w:r>
                  </w:p>
                  <w:p w14:paraId="0F142239" w14:textId="77777777" w:rsidR="00D709B0" w:rsidRDefault="00D709B0">
                    <w:pPr>
                      <w:spacing w:before="1"/>
                      <w:rPr>
                        <w:rFonts w:ascii="Gill Sans MT"/>
                        <w:b/>
                        <w:sz w:val="32"/>
                      </w:rPr>
                    </w:pPr>
                  </w:p>
                  <w:p w14:paraId="5A6A2BDC" w14:textId="77777777" w:rsidR="00CB1986" w:rsidRDefault="00CB1986">
                    <w:pPr>
                      <w:spacing w:before="1" w:line="309" w:lineRule="exact"/>
                      <w:ind w:left="2751"/>
                      <w:rPr>
                        <w:rFonts w:ascii="Arial" w:hAnsi="Arial"/>
                        <w:color w:val="231F20"/>
                        <w:w w:val="120"/>
                        <w:position w:val="1"/>
                        <w:sz w:val="24"/>
                      </w:rPr>
                    </w:pPr>
                  </w:p>
                  <w:p w14:paraId="3EE9783E" w14:textId="77777777" w:rsidR="00CB1986" w:rsidRDefault="00CB1986">
                    <w:pPr>
                      <w:spacing w:before="1" w:line="309" w:lineRule="exact"/>
                      <w:ind w:left="2751"/>
                      <w:rPr>
                        <w:rFonts w:ascii="Arial" w:hAnsi="Arial"/>
                        <w:color w:val="231F20"/>
                        <w:w w:val="120"/>
                        <w:position w:val="1"/>
                        <w:sz w:val="24"/>
                      </w:rPr>
                    </w:pPr>
                  </w:p>
                  <w:p w14:paraId="0F14223A" w14:textId="38ADC4ED" w:rsidR="00D709B0" w:rsidRPr="004E0F30" w:rsidRDefault="00A64DAA">
                    <w:pPr>
                      <w:spacing w:before="1" w:line="309" w:lineRule="exact"/>
                      <w:ind w:left="2751"/>
                      <w:rPr>
                        <w:b/>
                        <w:sz w:val="16"/>
                        <w:szCs w:val="16"/>
                      </w:rPr>
                    </w:pPr>
                    <w:r w:rsidRPr="004E0F30">
                      <w:rPr>
                        <w:rFonts w:ascii="Arial" w:hAnsi="Arial"/>
                        <w:color w:val="231F20"/>
                        <w:w w:val="120"/>
                        <w:position w:val="1"/>
                        <w:sz w:val="16"/>
                        <w:szCs w:val="16"/>
                      </w:rPr>
                      <w:t>€</w:t>
                    </w:r>
                    <w:r w:rsidRPr="004E0F30">
                      <w:rPr>
                        <w:rFonts w:ascii="Arial" w:hAnsi="Arial"/>
                        <w:color w:val="231F20"/>
                        <w:spacing w:val="59"/>
                        <w:w w:val="120"/>
                        <w:position w:val="1"/>
                        <w:sz w:val="16"/>
                        <w:szCs w:val="16"/>
                      </w:rPr>
                      <w:t xml:space="preserve"> </w:t>
                    </w:r>
                    <w:r w:rsidR="004E0F30">
                      <w:rPr>
                        <w:rFonts w:ascii="Arial" w:hAnsi="Arial"/>
                        <w:b/>
                        <w:color w:val="231F20"/>
                        <w:spacing w:val="59"/>
                        <w:w w:val="120"/>
                        <w:position w:val="1"/>
                        <w:sz w:val="16"/>
                        <w:szCs w:val="16"/>
                      </w:rPr>
                      <w:t>1370</w:t>
                    </w:r>
                    <w:r w:rsidRPr="004E0F30">
                      <w:rPr>
                        <w:b/>
                        <w:color w:val="231F20"/>
                        <w:w w:val="120"/>
                        <w:sz w:val="16"/>
                        <w:szCs w:val="16"/>
                      </w:rPr>
                      <w:t>,00</w:t>
                    </w:r>
                  </w:p>
                  <w:p w14:paraId="0F14223B" w14:textId="73E8C710" w:rsidR="00D709B0" w:rsidRPr="000B3F0D" w:rsidRDefault="00A64DAA">
                    <w:pPr>
                      <w:spacing w:line="309" w:lineRule="exact"/>
                      <w:ind w:left="2751"/>
                      <w:rPr>
                        <w:b/>
                        <w:sz w:val="20"/>
                        <w:szCs w:val="20"/>
                      </w:rPr>
                    </w:pPr>
                    <w:r>
                      <w:rPr>
                        <w:rFonts w:ascii="Arial" w:hAnsi="Arial"/>
                        <w:color w:val="231F20"/>
                        <w:w w:val="120"/>
                        <w:position w:val="1"/>
                        <w:sz w:val="24"/>
                      </w:rPr>
                      <w:t>€</w:t>
                    </w:r>
                    <w:r w:rsidRPr="004E0F30">
                      <w:rPr>
                        <w:rFonts w:ascii="Arial" w:hAnsi="Arial"/>
                        <w:color w:val="231F20"/>
                        <w:spacing w:val="59"/>
                        <w:w w:val="120"/>
                        <w:position w:val="1"/>
                        <w:sz w:val="16"/>
                        <w:szCs w:val="16"/>
                      </w:rPr>
                      <w:t xml:space="preserve"> </w:t>
                    </w:r>
                    <w:r w:rsidR="004E0F30" w:rsidRPr="004E0F30">
                      <w:rPr>
                        <w:rFonts w:ascii="Arial" w:hAnsi="Arial"/>
                        <w:b/>
                        <w:color w:val="231F20"/>
                        <w:spacing w:val="59"/>
                        <w:w w:val="120"/>
                        <w:position w:val="1"/>
                        <w:sz w:val="16"/>
                        <w:szCs w:val="16"/>
                      </w:rPr>
                      <w:t>130</w:t>
                    </w:r>
                    <w:r w:rsidR="00DA1207" w:rsidRPr="004E0F30">
                      <w:rPr>
                        <w:b/>
                        <w:color w:val="231F20"/>
                        <w:w w:val="120"/>
                        <w:sz w:val="16"/>
                        <w:szCs w:val="16"/>
                      </w:rPr>
                      <w:t>0</w:t>
                    </w:r>
                    <w:r w:rsidRPr="004E0F30">
                      <w:rPr>
                        <w:b/>
                        <w:color w:val="231F20"/>
                        <w:w w:val="120"/>
                        <w:sz w:val="16"/>
                        <w:szCs w:val="16"/>
                      </w:rPr>
                      <w:t>,00</w:t>
                    </w:r>
                  </w:p>
                </w:txbxContent>
              </v:textbox>
            </v:shape>
            <w10:wrap type="topAndBottom" anchorx="page"/>
          </v:group>
        </w:pict>
      </w:r>
    </w:p>
    <w:p w14:paraId="4210E7A5" w14:textId="77777777" w:rsidR="00E91B42" w:rsidRDefault="00E91B42" w:rsidP="00E91B42">
      <w:pPr>
        <w:spacing w:before="11" w:line="218" w:lineRule="auto"/>
        <w:ind w:right="39"/>
        <w:jc w:val="both"/>
        <w:rPr>
          <w:rFonts w:asciiTheme="minorHAnsi" w:eastAsia="Calibri" w:hAnsiTheme="minorHAnsi" w:cstheme="minorHAnsi"/>
          <w:color w:val="231F20"/>
          <w:w w:val="95"/>
          <w:sz w:val="20"/>
          <w:szCs w:val="20"/>
        </w:rPr>
      </w:pPr>
    </w:p>
    <w:p w14:paraId="5286E340" w14:textId="77777777" w:rsidR="007E10D7" w:rsidRPr="00B42B91" w:rsidRDefault="007E10D7" w:rsidP="00B42B91">
      <w:pPr>
        <w:spacing w:before="11" w:line="218" w:lineRule="auto"/>
        <w:ind w:left="111" w:right="39"/>
        <w:jc w:val="both"/>
        <w:rPr>
          <w:rFonts w:asciiTheme="minorHAnsi" w:eastAsia="Calibri" w:hAnsiTheme="minorHAnsi" w:cstheme="minorHAnsi"/>
          <w:color w:val="231F20"/>
          <w:w w:val="95"/>
          <w:sz w:val="20"/>
          <w:szCs w:val="20"/>
        </w:rPr>
      </w:pPr>
    </w:p>
    <w:p w14:paraId="6456B63D" w14:textId="53D165FA" w:rsidR="008E61B1" w:rsidRDefault="008E61B1" w:rsidP="001E6DF1">
      <w:pPr>
        <w:jc w:val="both"/>
        <w:rPr>
          <w:rFonts w:asciiTheme="minorHAnsi" w:hAnsiTheme="minorHAnsi" w:cstheme="minorHAnsi"/>
        </w:rPr>
      </w:pPr>
    </w:p>
    <w:p w14:paraId="0F142214" w14:textId="3C49B9AC" w:rsidR="00D709B0" w:rsidRPr="00875AF6" w:rsidRDefault="00D709B0" w:rsidP="00875AF6">
      <w:pPr>
        <w:pStyle w:val="Corpotesto"/>
        <w:rPr>
          <w:rFonts w:ascii="Gill Sans MT"/>
          <w:b/>
          <w:sz w:val="20"/>
        </w:rPr>
      </w:pPr>
    </w:p>
    <w:p w14:paraId="0F142215" w14:textId="7F89013B" w:rsidR="00D709B0" w:rsidRDefault="00E47DFC">
      <w:pPr>
        <w:spacing w:before="76" w:line="150" w:lineRule="exact"/>
        <w:ind w:left="4363"/>
        <w:rPr>
          <w:sz w:val="14"/>
        </w:rPr>
      </w:pPr>
      <w:r>
        <w:pict w14:anchorId="0F14222B">
          <v:group id="_x0000_s1027" style="position:absolute;left:0;text-align:left;margin-left:261.6pt;margin-top:-21.65pt;width:194.2pt;height:34.4pt;z-index:-251878400;mso-position-horizontal-relative:page" coordorigin="5232,-433" coordsize="3884,688">
            <v:line id="_x0000_s1038" style="position:absolute" from="6522,-348" to="6522,43" strokecolor="#a7a9ac"/>
            <v:line id="_x0000_s1037" style="position:absolute" from="7811,-348" to="7811,43" strokecolor="#a7a9ac"/>
            <v:line id="_x0000_s1036" style="position:absolute" from="9115,53" to="5232,53" strokecolor="#a7a9ac"/>
            <v:shape id="_x0000_s1035" type="#_x0000_t202" style="position:absolute;left:5416;top:-433;width:1475;height:413" filled="f" stroked="f">
              <v:textbox style="mso-next-textbox:#_x0000_s1035" inset="0,0,0,0">
                <w:txbxContent>
                  <w:p w14:paraId="0F14223D" w14:textId="13E52CBE" w:rsidR="00D709B0" w:rsidRDefault="00A64DAA">
                    <w:pPr>
                      <w:tabs>
                        <w:tab w:val="left" w:pos="1289"/>
                      </w:tabs>
                      <w:spacing w:before="10"/>
                      <w:rPr>
                        <w:rFonts w:ascii="Arial" w:hAnsi="Arial"/>
                      </w:rPr>
                    </w:pPr>
                    <w:r>
                      <w:rPr>
                        <w:rFonts w:ascii="Arial" w:hAnsi="Arial"/>
                        <w:color w:val="231F20"/>
                        <w:w w:val="125"/>
                        <w:position w:val="1"/>
                      </w:rPr>
                      <w:t>€</w:t>
                    </w:r>
                    <w:r>
                      <w:rPr>
                        <w:rFonts w:ascii="Arial" w:hAnsi="Arial"/>
                        <w:color w:val="231F20"/>
                        <w:spacing w:val="-1"/>
                        <w:w w:val="125"/>
                        <w:position w:val="1"/>
                      </w:rPr>
                      <w:t xml:space="preserve"> </w:t>
                    </w:r>
                    <w:r w:rsidR="004E0F30">
                      <w:rPr>
                        <w:b/>
                        <w:color w:val="231F20"/>
                        <w:w w:val="125"/>
                        <w:sz w:val="24"/>
                      </w:rPr>
                      <w:t>1250</w:t>
                    </w:r>
                    <w:r>
                      <w:rPr>
                        <w:b/>
                        <w:color w:val="231F20"/>
                        <w:w w:val="125"/>
                        <w:sz w:val="28"/>
                      </w:rPr>
                      <w:t>,</w:t>
                    </w:r>
                    <w:r>
                      <w:rPr>
                        <w:b/>
                        <w:color w:val="231F20"/>
                        <w:w w:val="125"/>
                        <w:sz w:val="28"/>
                        <w:vertAlign w:val="subscript"/>
                      </w:rPr>
                      <w:t>00</w:t>
                    </w:r>
                    <w:r>
                      <w:rPr>
                        <w:b/>
                        <w:color w:val="231F20"/>
                        <w:w w:val="125"/>
                        <w:sz w:val="28"/>
                      </w:rPr>
                      <w:tab/>
                    </w:r>
                    <w:r>
                      <w:rPr>
                        <w:rFonts w:ascii="Arial" w:hAnsi="Arial"/>
                        <w:color w:val="231F20"/>
                        <w:w w:val="125"/>
                        <w:position w:val="1"/>
                      </w:rPr>
                      <w:t>€</w:t>
                    </w:r>
                  </w:p>
                </w:txbxContent>
              </v:textbox>
            </v:shape>
            <v:shape id="_x0000_s1034" type="#_x0000_t202" style="position:absolute;left:7085;top:-433;width:533;height:413" filled="f" stroked="f">
              <v:textbox style="mso-next-textbox:#_x0000_s1034" inset="0,0,0,0">
                <w:txbxContent>
                  <w:p w14:paraId="0F14223E" w14:textId="5D7FFBDF" w:rsidR="00D709B0" w:rsidRDefault="004E0F30">
                    <w:pPr>
                      <w:spacing w:before="10"/>
                      <w:rPr>
                        <w:b/>
                        <w:sz w:val="28"/>
                      </w:rPr>
                    </w:pPr>
                    <w:r>
                      <w:rPr>
                        <w:b/>
                        <w:color w:val="231F20"/>
                        <w:w w:val="115"/>
                        <w:sz w:val="24"/>
                      </w:rPr>
                      <w:t>37</w:t>
                    </w:r>
                    <w:r w:rsidR="000B3F0D">
                      <w:rPr>
                        <w:b/>
                        <w:color w:val="231F20"/>
                        <w:w w:val="115"/>
                        <w:sz w:val="24"/>
                      </w:rPr>
                      <w:t>0</w:t>
                    </w:r>
                    <w:r w:rsidR="00A64DAA">
                      <w:rPr>
                        <w:b/>
                        <w:color w:val="231F20"/>
                        <w:w w:val="115"/>
                        <w:sz w:val="28"/>
                      </w:rPr>
                      <w:t>,</w:t>
                    </w:r>
                    <w:r w:rsidR="00A64DAA">
                      <w:rPr>
                        <w:b/>
                        <w:color w:val="231F20"/>
                        <w:w w:val="115"/>
                        <w:sz w:val="28"/>
                        <w:vertAlign w:val="subscript"/>
                      </w:rPr>
                      <w:t>00</w:t>
                    </w:r>
                  </w:p>
                </w:txbxContent>
              </v:textbox>
            </v:shape>
            <v:shape id="_x0000_s1033" type="#_x0000_t202" style="position:absolute;left:7995;top:-340;width:185;height:220" filled="f" stroked="f">
              <v:textbox style="mso-next-textbox:#_x0000_s1033" inset="0,0,0,0">
                <w:txbxContent>
                  <w:p w14:paraId="0F14223F" w14:textId="77777777" w:rsidR="00D709B0" w:rsidRDefault="00A64DAA">
                    <w:pPr>
                      <w:spacing w:line="214" w:lineRule="exact"/>
                      <w:rPr>
                        <w:rFonts w:ascii="Arial" w:hAnsi="Arial"/>
                      </w:rPr>
                    </w:pPr>
                    <w:r>
                      <w:rPr>
                        <w:rFonts w:ascii="Arial" w:hAnsi="Arial"/>
                        <w:color w:val="231F20"/>
                        <w:w w:val="134"/>
                      </w:rPr>
                      <w:t>€</w:t>
                    </w:r>
                  </w:p>
                </w:txbxContent>
              </v:textbox>
            </v:shape>
            <v:shape id="_x0000_s1032" type="#_x0000_t202" style="position:absolute;left:5392;top:-99;width:940;height:177" filled="f" stroked="f">
              <v:textbox style="mso-next-textbox:#_x0000_s1032" inset="0,0,0,0">
                <w:txbxContent>
                  <w:p w14:paraId="0F142240" w14:textId="77777777" w:rsidR="00D709B0" w:rsidRDefault="00A64DAA">
                    <w:pPr>
                      <w:spacing w:before="4"/>
                      <w:rPr>
                        <w:b/>
                        <w:sz w:val="12"/>
                      </w:rPr>
                    </w:pPr>
                    <w:r>
                      <w:rPr>
                        <w:b/>
                        <w:color w:val="231F20"/>
                        <w:w w:val="105"/>
                        <w:sz w:val="12"/>
                      </w:rPr>
                      <w:t>Bambino 2/12 anni</w:t>
                    </w:r>
                  </w:p>
                </w:txbxContent>
              </v:textbox>
            </v:shape>
            <v:shape id="_x0000_s1031" type="#_x0000_t202" style="position:absolute;left:6787;top:-99;width:730;height:177" filled="f" stroked="f">
              <v:textbox style="mso-next-textbox:#_x0000_s1031" inset="0,0,0,0">
                <w:txbxContent>
                  <w:p w14:paraId="0F142241" w14:textId="77777777" w:rsidR="00D709B0" w:rsidRDefault="00A64DAA">
                    <w:pPr>
                      <w:spacing w:before="4"/>
                      <w:rPr>
                        <w:b/>
                        <w:sz w:val="12"/>
                      </w:rPr>
                    </w:pPr>
                    <w:r>
                      <w:rPr>
                        <w:b/>
                        <w:color w:val="231F20"/>
                        <w:w w:val="105"/>
                        <w:sz w:val="12"/>
                      </w:rPr>
                      <w:t>Suppl. singola</w:t>
                    </w:r>
                  </w:p>
                </w:txbxContent>
              </v:textbox>
            </v:shape>
            <v:shape id="_x0000_s1030" type="#_x0000_t202" style="position:absolute;left:8238;top:-99;width:407;height:177" filled="f" stroked="f">
              <v:textbox style="mso-next-textbox:#_x0000_s1030" inset="0,0,0,0">
                <w:txbxContent>
                  <w:p w14:paraId="0F142242" w14:textId="77777777" w:rsidR="00D709B0" w:rsidRDefault="00A64DAA">
                    <w:pPr>
                      <w:spacing w:before="4"/>
                      <w:rPr>
                        <w:b/>
                        <w:sz w:val="12"/>
                      </w:rPr>
                    </w:pPr>
                    <w:r>
                      <w:rPr>
                        <w:b/>
                        <w:color w:val="231F20"/>
                        <w:w w:val="105"/>
                        <w:sz w:val="12"/>
                      </w:rPr>
                      <w:t>Caparra</w:t>
                    </w:r>
                  </w:p>
                </w:txbxContent>
              </v:textbox>
            </v:shape>
            <v:shape id="_x0000_s1029" type="#_x0000_t202" style="position:absolute;left:8503;top:-433;width:533;height:413" filled="f" stroked="f">
              <v:textbox style="mso-next-textbox:#_x0000_s1029" inset="0,0,0,0">
                <w:txbxContent>
                  <w:p w14:paraId="0F142243" w14:textId="6533F4DB" w:rsidR="00D709B0" w:rsidRDefault="004E0F30">
                    <w:pPr>
                      <w:spacing w:before="10"/>
                      <w:rPr>
                        <w:b/>
                        <w:sz w:val="28"/>
                      </w:rPr>
                    </w:pPr>
                    <w:r>
                      <w:rPr>
                        <w:b/>
                        <w:color w:val="231F20"/>
                        <w:w w:val="115"/>
                        <w:sz w:val="20"/>
                        <w:szCs w:val="20"/>
                      </w:rPr>
                      <w:t>39</w:t>
                    </w:r>
                    <w:r w:rsidR="000B3F0D">
                      <w:rPr>
                        <w:b/>
                        <w:color w:val="231F20"/>
                        <w:w w:val="115"/>
                        <w:sz w:val="20"/>
                        <w:szCs w:val="20"/>
                      </w:rPr>
                      <w:t>0</w:t>
                    </w:r>
                    <w:r w:rsidR="0002037D">
                      <w:rPr>
                        <w:b/>
                        <w:color w:val="231F20"/>
                        <w:w w:val="115"/>
                        <w:sz w:val="20"/>
                        <w:szCs w:val="20"/>
                      </w:rPr>
                      <w:t>,</w:t>
                    </w:r>
                    <w:r w:rsidR="00A64DAA" w:rsidRPr="0002037D">
                      <w:rPr>
                        <w:b/>
                        <w:color w:val="231F20"/>
                        <w:w w:val="115"/>
                        <w:vertAlign w:val="subscript"/>
                      </w:rPr>
                      <w:t>00</w:t>
                    </w:r>
                  </w:p>
                </w:txbxContent>
              </v:textbox>
            </v:shape>
            <v:shape id="_x0000_s1028" type="#_x0000_t202" style="position:absolute;left:5231;top:54;width:66;height:200" filled="f" stroked="f">
              <v:textbox style="mso-next-textbox:#_x0000_s1028" inset="0,0,0,0">
                <w:txbxContent>
                  <w:p w14:paraId="0F142244" w14:textId="77777777" w:rsidR="00D709B0" w:rsidRDefault="00A64DAA">
                    <w:pPr>
                      <w:spacing w:line="195" w:lineRule="exact"/>
                      <w:rPr>
                        <w:sz w:val="20"/>
                      </w:rPr>
                    </w:pPr>
                    <w:r>
                      <w:rPr>
                        <w:color w:val="231F20"/>
                        <w:w w:val="79"/>
                        <w:sz w:val="20"/>
                      </w:rPr>
                      <w:t>•</w:t>
                    </w:r>
                  </w:p>
                </w:txbxContent>
              </v:textbox>
            </v:shape>
            <w10:wrap anchorx="page"/>
          </v:group>
        </w:pict>
      </w:r>
      <w:r>
        <w:pict w14:anchorId="0F14222C">
          <v:shape id="_x0000_s1026" type="#_x0000_t202" style="position:absolute;left:0;text-align:left;margin-left:261.6pt;margin-top:9.7pt;width:2.3pt;height:10pt;z-index:251685888;mso-position-horizontal-relative:page" filled="f" stroked="f">
            <v:textbox style="mso-next-textbox:#_x0000_s1026" inset="0,0,0,0">
              <w:txbxContent>
                <w:p w14:paraId="0F142245" w14:textId="77777777" w:rsidR="00D709B0" w:rsidRDefault="00A64DAA">
                  <w:pPr>
                    <w:spacing w:line="195" w:lineRule="exact"/>
                    <w:rPr>
                      <w:sz w:val="20"/>
                    </w:rPr>
                  </w:pPr>
                  <w:r>
                    <w:rPr>
                      <w:color w:val="231F20"/>
                      <w:w w:val="79"/>
                      <w:sz w:val="20"/>
                    </w:rPr>
                    <w:t>•</w:t>
                  </w:r>
                </w:p>
              </w:txbxContent>
            </v:textbox>
            <w10:wrap anchorx="page"/>
          </v:shape>
        </w:pict>
      </w:r>
      <w:r w:rsidR="00A64DAA">
        <w:rPr>
          <w:color w:val="231F20"/>
          <w:sz w:val="14"/>
        </w:rPr>
        <w:t>Piano Famiglia 2 adulti + 2 bambini = 3 QUOTE INTERE</w:t>
      </w:r>
    </w:p>
    <w:p w14:paraId="125A49C8" w14:textId="61F3EF8A" w:rsidR="00BA0A57" w:rsidRDefault="00A64DAA" w:rsidP="00B42B91">
      <w:pPr>
        <w:spacing w:line="150" w:lineRule="exact"/>
        <w:ind w:left="4363"/>
        <w:rPr>
          <w:b/>
          <w:color w:val="231F20"/>
          <w:sz w:val="14"/>
        </w:rPr>
      </w:pPr>
      <w:r>
        <w:rPr>
          <w:b/>
          <w:color w:val="231F20"/>
          <w:sz w:val="14"/>
        </w:rPr>
        <w:t>Assicurazione contro annullamento: vedi condizioni ultime pagin</w:t>
      </w:r>
      <w:r w:rsidR="00E97BDA">
        <w:rPr>
          <w:b/>
          <w:color w:val="231F20"/>
          <w:sz w:val="14"/>
        </w:rPr>
        <w:t>a</w:t>
      </w:r>
    </w:p>
    <w:p w14:paraId="66397EC9" w14:textId="46C1D650" w:rsidR="009F2FB5" w:rsidRDefault="009F2FB5" w:rsidP="00B42B91">
      <w:pPr>
        <w:spacing w:line="150" w:lineRule="exact"/>
        <w:ind w:left="4363"/>
        <w:rPr>
          <w:b/>
          <w:color w:val="231F20"/>
          <w:sz w:val="14"/>
        </w:rPr>
      </w:pPr>
    </w:p>
    <w:p w14:paraId="1547871E" w14:textId="74174B62" w:rsidR="009F2FB5" w:rsidRDefault="009F2FB5" w:rsidP="00B42B91">
      <w:pPr>
        <w:spacing w:line="150" w:lineRule="exact"/>
        <w:ind w:left="4363"/>
        <w:rPr>
          <w:b/>
          <w:color w:val="231F20"/>
          <w:sz w:val="14"/>
        </w:rPr>
      </w:pPr>
    </w:p>
    <w:sectPr w:rsidR="009F2FB5">
      <w:type w:val="continuous"/>
      <w:pgSz w:w="10200" w:h="14450"/>
      <w:pgMar w:top="0" w:right="960" w:bottom="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600E8"/>
    <w:multiLevelType w:val="hybridMultilevel"/>
    <w:tmpl w:val="EE609AE8"/>
    <w:lvl w:ilvl="0" w:tplc="343C63D4">
      <w:numFmt w:val="bullet"/>
      <w:lvlText w:val="•"/>
      <w:lvlJc w:val="left"/>
      <w:pPr>
        <w:ind w:left="153" w:hanging="74"/>
      </w:pPr>
      <w:rPr>
        <w:rFonts w:ascii="Arial Narrow" w:eastAsia="Arial Narrow" w:hAnsi="Arial Narrow" w:cs="Arial Narrow" w:hint="default"/>
        <w:color w:val="231F20"/>
        <w:w w:val="79"/>
        <w:sz w:val="16"/>
        <w:szCs w:val="16"/>
        <w:lang w:val="it-IT" w:eastAsia="it-IT" w:bidi="it-IT"/>
      </w:rPr>
    </w:lvl>
    <w:lvl w:ilvl="1" w:tplc="12C809A8">
      <w:numFmt w:val="bullet"/>
      <w:lvlText w:val="•"/>
      <w:lvlJc w:val="left"/>
      <w:pPr>
        <w:ind w:left="532" w:hanging="74"/>
      </w:pPr>
      <w:rPr>
        <w:rFonts w:hint="default"/>
        <w:lang w:val="it-IT" w:eastAsia="it-IT" w:bidi="it-IT"/>
      </w:rPr>
    </w:lvl>
    <w:lvl w:ilvl="2" w:tplc="DA7ECA40">
      <w:numFmt w:val="bullet"/>
      <w:lvlText w:val="•"/>
      <w:lvlJc w:val="left"/>
      <w:pPr>
        <w:ind w:left="904" w:hanging="74"/>
      </w:pPr>
      <w:rPr>
        <w:rFonts w:hint="default"/>
        <w:lang w:val="it-IT" w:eastAsia="it-IT" w:bidi="it-IT"/>
      </w:rPr>
    </w:lvl>
    <w:lvl w:ilvl="3" w:tplc="78EEC770">
      <w:numFmt w:val="bullet"/>
      <w:lvlText w:val="•"/>
      <w:lvlJc w:val="left"/>
      <w:pPr>
        <w:ind w:left="1277" w:hanging="74"/>
      </w:pPr>
      <w:rPr>
        <w:rFonts w:hint="default"/>
        <w:lang w:val="it-IT" w:eastAsia="it-IT" w:bidi="it-IT"/>
      </w:rPr>
    </w:lvl>
    <w:lvl w:ilvl="4" w:tplc="8FF2E0EA">
      <w:numFmt w:val="bullet"/>
      <w:lvlText w:val="•"/>
      <w:lvlJc w:val="left"/>
      <w:pPr>
        <w:ind w:left="1649" w:hanging="74"/>
      </w:pPr>
      <w:rPr>
        <w:rFonts w:hint="default"/>
        <w:lang w:val="it-IT" w:eastAsia="it-IT" w:bidi="it-IT"/>
      </w:rPr>
    </w:lvl>
    <w:lvl w:ilvl="5" w:tplc="328EB7D4">
      <w:numFmt w:val="bullet"/>
      <w:lvlText w:val="•"/>
      <w:lvlJc w:val="left"/>
      <w:pPr>
        <w:ind w:left="2021" w:hanging="74"/>
      </w:pPr>
      <w:rPr>
        <w:rFonts w:hint="default"/>
        <w:lang w:val="it-IT" w:eastAsia="it-IT" w:bidi="it-IT"/>
      </w:rPr>
    </w:lvl>
    <w:lvl w:ilvl="6" w:tplc="BFBAEF9E">
      <w:numFmt w:val="bullet"/>
      <w:lvlText w:val="•"/>
      <w:lvlJc w:val="left"/>
      <w:pPr>
        <w:ind w:left="2394" w:hanging="74"/>
      </w:pPr>
      <w:rPr>
        <w:rFonts w:hint="default"/>
        <w:lang w:val="it-IT" w:eastAsia="it-IT" w:bidi="it-IT"/>
      </w:rPr>
    </w:lvl>
    <w:lvl w:ilvl="7" w:tplc="3B8A8098">
      <w:numFmt w:val="bullet"/>
      <w:lvlText w:val="•"/>
      <w:lvlJc w:val="left"/>
      <w:pPr>
        <w:ind w:left="2766" w:hanging="74"/>
      </w:pPr>
      <w:rPr>
        <w:rFonts w:hint="default"/>
        <w:lang w:val="it-IT" w:eastAsia="it-IT" w:bidi="it-IT"/>
      </w:rPr>
    </w:lvl>
    <w:lvl w:ilvl="8" w:tplc="EFDC9358">
      <w:numFmt w:val="bullet"/>
      <w:lvlText w:val="•"/>
      <w:lvlJc w:val="left"/>
      <w:pPr>
        <w:ind w:left="3138" w:hanging="74"/>
      </w:pPr>
      <w:rPr>
        <w:rFonts w:hint="default"/>
        <w:lang w:val="it-IT" w:eastAsia="it-IT" w:bidi="it-IT"/>
      </w:rPr>
    </w:lvl>
  </w:abstractNum>
  <w:abstractNum w:abstractNumId="1" w15:restartNumberingAfterBreak="0">
    <w:nsid w:val="71E8225D"/>
    <w:multiLevelType w:val="hybridMultilevel"/>
    <w:tmpl w:val="1BA622EA"/>
    <w:lvl w:ilvl="0" w:tplc="E31A0504">
      <w:numFmt w:val="bullet"/>
      <w:lvlText w:val="•"/>
      <w:lvlJc w:val="left"/>
      <w:pPr>
        <w:ind w:left="153" w:hanging="85"/>
      </w:pPr>
      <w:rPr>
        <w:rFonts w:ascii="Arial Narrow" w:eastAsia="Arial Narrow" w:hAnsi="Arial Narrow" w:cs="Arial Narrow" w:hint="default"/>
        <w:color w:val="231F20"/>
        <w:w w:val="79"/>
        <w:sz w:val="16"/>
        <w:szCs w:val="16"/>
        <w:lang w:val="it-IT" w:eastAsia="it-IT" w:bidi="it-IT"/>
      </w:rPr>
    </w:lvl>
    <w:lvl w:ilvl="1" w:tplc="DE54FDD6">
      <w:numFmt w:val="bullet"/>
      <w:lvlText w:val="•"/>
      <w:lvlJc w:val="left"/>
      <w:pPr>
        <w:ind w:left="532" w:hanging="85"/>
      </w:pPr>
      <w:rPr>
        <w:rFonts w:hint="default"/>
        <w:lang w:val="it-IT" w:eastAsia="it-IT" w:bidi="it-IT"/>
      </w:rPr>
    </w:lvl>
    <w:lvl w:ilvl="2" w:tplc="805263E4">
      <w:numFmt w:val="bullet"/>
      <w:lvlText w:val="•"/>
      <w:lvlJc w:val="left"/>
      <w:pPr>
        <w:ind w:left="904" w:hanging="85"/>
      </w:pPr>
      <w:rPr>
        <w:rFonts w:hint="default"/>
        <w:lang w:val="it-IT" w:eastAsia="it-IT" w:bidi="it-IT"/>
      </w:rPr>
    </w:lvl>
    <w:lvl w:ilvl="3" w:tplc="A97EB952">
      <w:numFmt w:val="bullet"/>
      <w:lvlText w:val="•"/>
      <w:lvlJc w:val="left"/>
      <w:pPr>
        <w:ind w:left="1277" w:hanging="85"/>
      </w:pPr>
      <w:rPr>
        <w:rFonts w:hint="default"/>
        <w:lang w:val="it-IT" w:eastAsia="it-IT" w:bidi="it-IT"/>
      </w:rPr>
    </w:lvl>
    <w:lvl w:ilvl="4" w:tplc="13C85ED2">
      <w:numFmt w:val="bullet"/>
      <w:lvlText w:val="•"/>
      <w:lvlJc w:val="left"/>
      <w:pPr>
        <w:ind w:left="1649" w:hanging="85"/>
      </w:pPr>
      <w:rPr>
        <w:rFonts w:hint="default"/>
        <w:lang w:val="it-IT" w:eastAsia="it-IT" w:bidi="it-IT"/>
      </w:rPr>
    </w:lvl>
    <w:lvl w:ilvl="5" w:tplc="2D02F786">
      <w:numFmt w:val="bullet"/>
      <w:lvlText w:val="•"/>
      <w:lvlJc w:val="left"/>
      <w:pPr>
        <w:ind w:left="2021" w:hanging="85"/>
      </w:pPr>
      <w:rPr>
        <w:rFonts w:hint="default"/>
        <w:lang w:val="it-IT" w:eastAsia="it-IT" w:bidi="it-IT"/>
      </w:rPr>
    </w:lvl>
    <w:lvl w:ilvl="6" w:tplc="9788A6BA">
      <w:numFmt w:val="bullet"/>
      <w:lvlText w:val="•"/>
      <w:lvlJc w:val="left"/>
      <w:pPr>
        <w:ind w:left="2394" w:hanging="85"/>
      </w:pPr>
      <w:rPr>
        <w:rFonts w:hint="default"/>
        <w:lang w:val="it-IT" w:eastAsia="it-IT" w:bidi="it-IT"/>
      </w:rPr>
    </w:lvl>
    <w:lvl w:ilvl="7" w:tplc="A8566F3E">
      <w:numFmt w:val="bullet"/>
      <w:lvlText w:val="•"/>
      <w:lvlJc w:val="left"/>
      <w:pPr>
        <w:ind w:left="2766" w:hanging="85"/>
      </w:pPr>
      <w:rPr>
        <w:rFonts w:hint="default"/>
        <w:lang w:val="it-IT" w:eastAsia="it-IT" w:bidi="it-IT"/>
      </w:rPr>
    </w:lvl>
    <w:lvl w:ilvl="8" w:tplc="30A6C936">
      <w:numFmt w:val="bullet"/>
      <w:lvlText w:val="•"/>
      <w:lvlJc w:val="left"/>
      <w:pPr>
        <w:ind w:left="3138" w:hanging="85"/>
      </w:pPr>
      <w:rPr>
        <w:rFonts w:hint="default"/>
        <w:lang w:val="it-IT" w:eastAsia="it-IT" w:bidi="it-I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D709B0"/>
    <w:rsid w:val="000129D6"/>
    <w:rsid w:val="00015EA7"/>
    <w:rsid w:val="0002037D"/>
    <w:rsid w:val="0003451C"/>
    <w:rsid w:val="000426B2"/>
    <w:rsid w:val="000B3F0D"/>
    <w:rsid w:val="000F5BE6"/>
    <w:rsid w:val="00156D28"/>
    <w:rsid w:val="001663B4"/>
    <w:rsid w:val="001979AB"/>
    <w:rsid w:val="001A3794"/>
    <w:rsid w:val="001E1EC9"/>
    <w:rsid w:val="001E3028"/>
    <w:rsid w:val="001E6DF1"/>
    <w:rsid w:val="002217B5"/>
    <w:rsid w:val="0025390C"/>
    <w:rsid w:val="00257B1E"/>
    <w:rsid w:val="0027686D"/>
    <w:rsid w:val="00362774"/>
    <w:rsid w:val="00381305"/>
    <w:rsid w:val="00383A46"/>
    <w:rsid w:val="003C6C35"/>
    <w:rsid w:val="0041721C"/>
    <w:rsid w:val="00485D1E"/>
    <w:rsid w:val="0049358B"/>
    <w:rsid w:val="004D062C"/>
    <w:rsid w:val="004E0F30"/>
    <w:rsid w:val="00544192"/>
    <w:rsid w:val="005C0804"/>
    <w:rsid w:val="0062298E"/>
    <w:rsid w:val="00661BA2"/>
    <w:rsid w:val="006775D4"/>
    <w:rsid w:val="006C0A06"/>
    <w:rsid w:val="006E4249"/>
    <w:rsid w:val="006E61DC"/>
    <w:rsid w:val="00714F86"/>
    <w:rsid w:val="007A2157"/>
    <w:rsid w:val="007B45A9"/>
    <w:rsid w:val="007E10D7"/>
    <w:rsid w:val="007E30AC"/>
    <w:rsid w:val="00806E17"/>
    <w:rsid w:val="00835606"/>
    <w:rsid w:val="00860E0B"/>
    <w:rsid w:val="00875AF6"/>
    <w:rsid w:val="008E61B1"/>
    <w:rsid w:val="00915AAB"/>
    <w:rsid w:val="009553CB"/>
    <w:rsid w:val="00973877"/>
    <w:rsid w:val="00991029"/>
    <w:rsid w:val="009F2FB5"/>
    <w:rsid w:val="00A24045"/>
    <w:rsid w:val="00A33E4B"/>
    <w:rsid w:val="00A64DAA"/>
    <w:rsid w:val="00A969C8"/>
    <w:rsid w:val="00AD67DA"/>
    <w:rsid w:val="00B42B91"/>
    <w:rsid w:val="00B5317B"/>
    <w:rsid w:val="00B759C2"/>
    <w:rsid w:val="00BA0A57"/>
    <w:rsid w:val="00BD630F"/>
    <w:rsid w:val="00BF4DCE"/>
    <w:rsid w:val="00C2256E"/>
    <w:rsid w:val="00C366FF"/>
    <w:rsid w:val="00CB03E8"/>
    <w:rsid w:val="00CB1986"/>
    <w:rsid w:val="00D33BA9"/>
    <w:rsid w:val="00D709B0"/>
    <w:rsid w:val="00D90155"/>
    <w:rsid w:val="00DA1207"/>
    <w:rsid w:val="00DE5345"/>
    <w:rsid w:val="00E00968"/>
    <w:rsid w:val="00E0493E"/>
    <w:rsid w:val="00E25397"/>
    <w:rsid w:val="00E47DFC"/>
    <w:rsid w:val="00E91B42"/>
    <w:rsid w:val="00E97B3E"/>
    <w:rsid w:val="00E97BDA"/>
    <w:rsid w:val="00ED2E12"/>
    <w:rsid w:val="00EE4B54"/>
    <w:rsid w:val="00EF09A4"/>
    <w:rsid w:val="00F0215F"/>
    <w:rsid w:val="00F47EC8"/>
    <w:rsid w:val="00F842D0"/>
    <w:rsid w:val="00F94C6D"/>
    <w:rsid w:val="00FA44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shapelayout>
  </w:shapeDefaults>
  <w:decimalSymbol w:val=","/>
  <w:listSeparator w:val=";"/>
  <w14:docId w14:val="0F1421EF"/>
  <w15:docId w15:val="{BD29A582-D957-48AC-9D03-96CA3640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Narrow" w:eastAsia="Arial Narrow" w:hAnsi="Arial Narrow" w:cs="Arial Narrow"/>
      <w:lang w:val="it-IT" w:eastAsia="it-IT" w:bidi="it-IT"/>
    </w:rPr>
  </w:style>
  <w:style w:type="paragraph" w:styleId="Titolo1">
    <w:name w:val="heading 1"/>
    <w:basedOn w:val="Normale"/>
    <w:uiPriority w:val="9"/>
    <w:qFormat/>
    <w:pPr>
      <w:ind w:left="579"/>
      <w:outlineLvl w:val="0"/>
    </w:pPr>
    <w:rPr>
      <w:rFonts w:ascii="Calibri" w:eastAsia="Calibri" w:hAnsi="Calibri" w:cs="Calibri"/>
      <w:b/>
      <w:bCs/>
      <w:sz w:val="24"/>
      <w:szCs w:val="24"/>
    </w:rPr>
  </w:style>
  <w:style w:type="paragraph" w:styleId="Titolo2">
    <w:name w:val="heading 2"/>
    <w:basedOn w:val="Normale"/>
    <w:uiPriority w:val="9"/>
    <w:unhideWhenUsed/>
    <w:qFormat/>
    <w:pPr>
      <w:spacing w:before="192" w:line="203" w:lineRule="exact"/>
      <w:ind w:left="111"/>
      <w:jc w:val="both"/>
      <w:outlineLvl w:val="1"/>
    </w:pPr>
    <w:rPr>
      <w:b/>
      <w:bCs/>
      <w:sz w:val="18"/>
      <w:szCs w:val="18"/>
    </w:rPr>
  </w:style>
  <w:style w:type="paragraph" w:styleId="Titolo3">
    <w:name w:val="heading 3"/>
    <w:basedOn w:val="Normale"/>
    <w:next w:val="Normale"/>
    <w:link w:val="Titolo3Carattere"/>
    <w:uiPriority w:val="9"/>
    <w:semiHidden/>
    <w:unhideWhenUsed/>
    <w:qFormat/>
    <w:rsid w:val="00714F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539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390C"/>
    <w:rPr>
      <w:rFonts w:ascii="Segoe UI" w:eastAsia="Arial Narrow" w:hAnsi="Segoe UI" w:cs="Segoe UI"/>
      <w:sz w:val="18"/>
      <w:szCs w:val="18"/>
      <w:lang w:val="it-IT" w:eastAsia="it-IT" w:bidi="it-IT"/>
    </w:rPr>
  </w:style>
  <w:style w:type="paragraph" w:styleId="NormaleWeb">
    <w:name w:val="Normal (Web)"/>
    <w:basedOn w:val="Normale"/>
    <w:uiPriority w:val="99"/>
    <w:semiHidden/>
    <w:unhideWhenUsed/>
    <w:rsid w:val="000129D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nfasigrassetto">
    <w:name w:val="Strong"/>
    <w:basedOn w:val="Carpredefinitoparagrafo"/>
    <w:uiPriority w:val="22"/>
    <w:qFormat/>
    <w:rsid w:val="000129D6"/>
    <w:rPr>
      <w:b/>
      <w:bCs/>
    </w:rPr>
  </w:style>
  <w:style w:type="character" w:customStyle="1" w:styleId="Titolo3Carattere">
    <w:name w:val="Titolo 3 Carattere"/>
    <w:basedOn w:val="Carpredefinitoparagrafo"/>
    <w:link w:val="Titolo3"/>
    <w:uiPriority w:val="9"/>
    <w:semiHidden/>
    <w:rsid w:val="00714F86"/>
    <w:rPr>
      <w:rFonts w:asciiTheme="majorHAnsi" w:eastAsiaTheme="majorEastAsia" w:hAnsiTheme="majorHAnsi" w:cstheme="majorBidi"/>
      <w:color w:val="243F60" w:themeColor="accent1" w:themeShade="7F"/>
      <w:sz w:val="24"/>
      <w:szCs w:val="24"/>
      <w:lang w:val="it-IT" w:eastAsia="it-IT" w:bidi="it-IT"/>
    </w:rPr>
  </w:style>
  <w:style w:type="character" w:styleId="Collegamentoipertestuale">
    <w:name w:val="Hyperlink"/>
    <w:basedOn w:val="Carpredefinitoparagrafo"/>
    <w:uiPriority w:val="99"/>
    <w:unhideWhenUsed/>
    <w:rsid w:val="0062298E"/>
    <w:rPr>
      <w:color w:val="0000FF"/>
      <w:u w:val="single"/>
    </w:rPr>
  </w:style>
  <w:style w:type="character" w:styleId="Enfasicorsivo">
    <w:name w:val="Emphasis"/>
    <w:basedOn w:val="Carpredefinitoparagrafo"/>
    <w:uiPriority w:val="20"/>
    <w:qFormat/>
    <w:rsid w:val="0062298E"/>
    <w:rPr>
      <w:i/>
      <w:iCs/>
    </w:rPr>
  </w:style>
  <w:style w:type="paragraph" w:customStyle="1" w:styleId="text-destacado">
    <w:name w:val="text-destacado"/>
    <w:basedOn w:val="Normale"/>
    <w:rsid w:val="00806E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ext-secundario">
    <w:name w:val="text-secundario"/>
    <w:basedOn w:val="Normale"/>
    <w:rsid w:val="00806E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Menzionenonrisolta">
    <w:name w:val="Unresolved Mention"/>
    <w:basedOn w:val="Carpredefinitoparagrafo"/>
    <w:uiPriority w:val="99"/>
    <w:semiHidden/>
    <w:unhideWhenUsed/>
    <w:rsid w:val="00257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32354">
      <w:bodyDiv w:val="1"/>
      <w:marLeft w:val="0"/>
      <w:marRight w:val="0"/>
      <w:marTop w:val="0"/>
      <w:marBottom w:val="0"/>
      <w:divBdr>
        <w:top w:val="none" w:sz="0" w:space="0" w:color="auto"/>
        <w:left w:val="none" w:sz="0" w:space="0" w:color="auto"/>
        <w:bottom w:val="none" w:sz="0" w:space="0" w:color="auto"/>
        <w:right w:val="none" w:sz="0" w:space="0" w:color="auto"/>
      </w:divBdr>
      <w:divsChild>
        <w:div w:id="525875351">
          <w:marLeft w:val="0"/>
          <w:marRight w:val="0"/>
          <w:marTop w:val="0"/>
          <w:marBottom w:val="0"/>
          <w:divBdr>
            <w:top w:val="none" w:sz="0" w:space="0" w:color="auto"/>
            <w:left w:val="none" w:sz="0" w:space="0" w:color="auto"/>
            <w:bottom w:val="none" w:sz="0" w:space="0" w:color="auto"/>
            <w:right w:val="none" w:sz="0" w:space="0" w:color="auto"/>
          </w:divBdr>
          <w:divsChild>
            <w:div w:id="16200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6192">
      <w:bodyDiv w:val="1"/>
      <w:marLeft w:val="0"/>
      <w:marRight w:val="0"/>
      <w:marTop w:val="0"/>
      <w:marBottom w:val="0"/>
      <w:divBdr>
        <w:top w:val="none" w:sz="0" w:space="0" w:color="auto"/>
        <w:left w:val="none" w:sz="0" w:space="0" w:color="auto"/>
        <w:bottom w:val="none" w:sz="0" w:space="0" w:color="auto"/>
        <w:right w:val="none" w:sz="0" w:space="0" w:color="auto"/>
      </w:divBdr>
    </w:div>
    <w:div w:id="688144244">
      <w:bodyDiv w:val="1"/>
      <w:marLeft w:val="0"/>
      <w:marRight w:val="0"/>
      <w:marTop w:val="0"/>
      <w:marBottom w:val="0"/>
      <w:divBdr>
        <w:top w:val="none" w:sz="0" w:space="0" w:color="auto"/>
        <w:left w:val="none" w:sz="0" w:space="0" w:color="auto"/>
        <w:bottom w:val="none" w:sz="0" w:space="0" w:color="auto"/>
        <w:right w:val="none" w:sz="0" w:space="0" w:color="auto"/>
      </w:divBdr>
    </w:div>
    <w:div w:id="770198128">
      <w:bodyDiv w:val="1"/>
      <w:marLeft w:val="0"/>
      <w:marRight w:val="0"/>
      <w:marTop w:val="0"/>
      <w:marBottom w:val="0"/>
      <w:divBdr>
        <w:top w:val="none" w:sz="0" w:space="0" w:color="auto"/>
        <w:left w:val="none" w:sz="0" w:space="0" w:color="auto"/>
        <w:bottom w:val="none" w:sz="0" w:space="0" w:color="auto"/>
        <w:right w:val="none" w:sz="0" w:space="0" w:color="auto"/>
      </w:divBdr>
    </w:div>
    <w:div w:id="1552040119">
      <w:bodyDiv w:val="1"/>
      <w:marLeft w:val="0"/>
      <w:marRight w:val="0"/>
      <w:marTop w:val="0"/>
      <w:marBottom w:val="0"/>
      <w:divBdr>
        <w:top w:val="none" w:sz="0" w:space="0" w:color="auto"/>
        <w:left w:val="none" w:sz="0" w:space="0" w:color="auto"/>
        <w:bottom w:val="none" w:sz="0" w:space="0" w:color="auto"/>
        <w:right w:val="none" w:sz="0" w:space="0" w:color="auto"/>
      </w:divBdr>
    </w:div>
    <w:div w:id="1851524376">
      <w:bodyDiv w:val="1"/>
      <w:marLeft w:val="0"/>
      <w:marRight w:val="0"/>
      <w:marTop w:val="0"/>
      <w:marBottom w:val="0"/>
      <w:divBdr>
        <w:top w:val="none" w:sz="0" w:space="0" w:color="auto"/>
        <w:left w:val="none" w:sz="0" w:space="0" w:color="auto"/>
        <w:bottom w:val="none" w:sz="0" w:space="0" w:color="auto"/>
        <w:right w:val="none" w:sz="0" w:space="0" w:color="auto"/>
      </w:divBdr>
    </w:div>
    <w:div w:id="191950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EB662-C29D-4658-9AD6-B1BB5624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Pages>
  <Words>490</Words>
  <Characters>2793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Bianchini</cp:lastModifiedBy>
  <cp:revision>48</cp:revision>
  <cp:lastPrinted>2026-01-13T09:56:00Z</cp:lastPrinted>
  <dcterms:created xsi:type="dcterms:W3CDTF">2020-03-25T07:29:00Z</dcterms:created>
  <dcterms:modified xsi:type="dcterms:W3CDTF">2026-01-13T09:57:00Z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2019-05-18T00:00:00Z</vt:filetime>
  </property>
  <property fmtid="{D5CDD505-2E9C-101B-9397-08002B2CF9AE}" pid="3" name="Creator">
    <vt:lpwstr>Adobe InDesign CS3 (5.0)</vt:lpwstr>
  </property>
  <property fmtid="{D5CDD505-2E9C-101B-9397-08002B2CF9AE}" pid="4" name="LastSaved">
    <vt:filetime>2020-03-25T00:00:00Z</vt:filetime>
  </property>
</Properties>
</file>